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B0" w:rsidRPr="00CD1065" w:rsidRDefault="00E161B0" w:rsidP="00E161B0">
      <w:pPr>
        <w:spacing w:after="0" w:line="240" w:lineRule="auto"/>
        <w:ind w:left="6663"/>
        <w:rPr>
          <w:rFonts w:ascii="Times New Roman" w:hAnsi="Times New Roman"/>
          <w:sz w:val="24"/>
          <w:szCs w:val="24"/>
          <w:shd w:val="clear" w:color="auto" w:fill="FFFFFF"/>
          <w:lang w:eastAsia="lt-LT"/>
        </w:rPr>
      </w:pPr>
      <w:r w:rsidRPr="00CD1065">
        <w:rPr>
          <w:rFonts w:ascii="Times New Roman" w:hAnsi="Times New Roman"/>
          <w:sz w:val="24"/>
          <w:szCs w:val="24"/>
        </w:rPr>
        <w:t xml:space="preserve">Panevėžio miesto vietos veiklos grupės vietos plėtros strategijos  </w:t>
      </w:r>
      <w:r w:rsidRPr="00CD1065">
        <w:rPr>
          <w:rFonts w:ascii="Times New Roman" w:hAnsi="Times New Roman"/>
          <w:sz w:val="24"/>
          <w:szCs w:val="24"/>
          <w:shd w:val="clear" w:color="auto" w:fill="FFFFFF"/>
          <w:lang w:eastAsia="lt-LT"/>
        </w:rPr>
        <w:t>vietos plėtros projektinių pasiūlymų vertinimo ir atrankos vidaus tvarkos aprašo</w:t>
      </w:r>
    </w:p>
    <w:p w:rsidR="00E161B0" w:rsidRPr="00CD1065" w:rsidRDefault="00E161B0" w:rsidP="00E161B0">
      <w:pPr>
        <w:spacing w:after="0" w:line="240" w:lineRule="auto"/>
        <w:ind w:left="6663"/>
        <w:rPr>
          <w:rFonts w:ascii="Times New Roman" w:hAnsi="Times New Roman"/>
          <w:sz w:val="24"/>
          <w:szCs w:val="24"/>
          <w:lang w:eastAsia="lt-LT"/>
        </w:rPr>
      </w:pPr>
      <w:r w:rsidRPr="00CD1065">
        <w:rPr>
          <w:rFonts w:ascii="Times New Roman" w:hAnsi="Times New Roman"/>
          <w:sz w:val="24"/>
          <w:szCs w:val="24"/>
        </w:rPr>
        <w:t>2 priedas</w:t>
      </w:r>
    </w:p>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3F170D" w:rsidP="000D1565">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Content>
          <w:r w:rsidR="000D1565" w:rsidRPr="00CD1065">
            <w:rPr>
              <w:rFonts w:ascii="Times New Roman" w:hAnsi="Times New Roman" w:cs="Times New Roman"/>
              <w:b/>
              <w:bCs/>
              <w:kern w:val="28"/>
              <w:sz w:val="24"/>
              <w:szCs w:val="24"/>
              <w:lang w:eastAsia="lt-LT"/>
            </w:rPr>
            <w:t>(Bendruomenių inicijuotos vietos plėtros projektinio pasiūlymo forma)</w:t>
          </w:r>
        </w:sdtContent>
      </w:sdt>
    </w:p>
    <w:p w:rsidR="000D1565" w:rsidRPr="00CD1065" w:rsidRDefault="000D1565" w:rsidP="000D1565">
      <w:pPr>
        <w:spacing w:after="0" w:line="240" w:lineRule="auto"/>
        <w:jc w:val="center"/>
        <w:rPr>
          <w:rFonts w:ascii="Times New Roman" w:hAnsi="Times New Roman" w:cs="Times New Roman"/>
          <w:b/>
          <w:bCs/>
          <w:kern w:val="28"/>
          <w:sz w:val="24"/>
          <w:szCs w:val="24"/>
          <w:lang w:eastAsia="lt-LT"/>
        </w:rPr>
      </w:pPr>
    </w:p>
    <w:p w:rsidR="000D1565" w:rsidRPr="00CD1065" w:rsidRDefault="000D1565" w:rsidP="000D1565">
      <w:pPr>
        <w:spacing w:after="0" w:line="240" w:lineRule="auto"/>
        <w:jc w:val="center"/>
        <w:rPr>
          <w:rFonts w:ascii="Times New Roman" w:hAnsi="Times New Roman" w:cs="Times New Roman"/>
          <w:b/>
          <w:bCs/>
          <w:kern w:val="28"/>
          <w:sz w:val="24"/>
          <w:szCs w:val="24"/>
          <w:lang w:eastAsia="lt-LT"/>
        </w:rPr>
      </w:pPr>
    </w:p>
    <w:p w:rsidR="000D1565" w:rsidRPr="00CD1065" w:rsidRDefault="000D1565" w:rsidP="000D1565">
      <w:pPr>
        <w:spacing w:after="0" w:line="240" w:lineRule="auto"/>
        <w:jc w:val="center"/>
        <w:rPr>
          <w:rFonts w:ascii="Times New Roman" w:hAnsi="Times New Roman" w:cs="Times New Roman"/>
          <w:b/>
          <w:bCs/>
          <w:kern w:val="28"/>
          <w:sz w:val="24"/>
          <w:szCs w:val="24"/>
          <w:lang w:eastAsia="lt-LT"/>
        </w:rPr>
      </w:pPr>
      <w:r w:rsidRPr="00CD1065">
        <w:rPr>
          <w:rFonts w:ascii="Times New Roman" w:hAnsi="Times New Roman" w:cs="Times New Roman"/>
          <w:b/>
          <w:bCs/>
          <w:kern w:val="28"/>
          <w:sz w:val="24"/>
          <w:szCs w:val="24"/>
          <w:lang w:eastAsia="lt-LT"/>
        </w:rPr>
        <w:t>__________________________________________</w:t>
      </w:r>
    </w:p>
    <w:p w:rsidR="000D1565" w:rsidRPr="00CD1065" w:rsidRDefault="000D1565" w:rsidP="000D1565">
      <w:pPr>
        <w:spacing w:after="0" w:line="240" w:lineRule="auto"/>
        <w:jc w:val="center"/>
        <w:rPr>
          <w:rFonts w:ascii="Times New Roman" w:hAnsi="Times New Roman" w:cs="Times New Roman"/>
          <w:bCs/>
          <w:kern w:val="28"/>
          <w:sz w:val="24"/>
          <w:szCs w:val="24"/>
          <w:vertAlign w:val="superscript"/>
          <w:lang w:eastAsia="lt-LT"/>
        </w:rPr>
      </w:pPr>
      <w:r w:rsidRPr="00CD1065">
        <w:rPr>
          <w:rFonts w:ascii="Times New Roman" w:hAnsi="Times New Roman" w:cs="Times New Roman"/>
          <w:bCs/>
          <w:kern w:val="28"/>
          <w:sz w:val="24"/>
          <w:szCs w:val="24"/>
          <w:vertAlign w:val="superscript"/>
          <w:lang w:eastAsia="lt-LT"/>
        </w:rPr>
        <w:t>(pareiškėjo pavadinimas)</w:t>
      </w:r>
    </w:p>
    <w:p w:rsidR="000D1565" w:rsidRPr="00CD1065" w:rsidRDefault="000D1565" w:rsidP="000D1565">
      <w:pPr>
        <w:spacing w:after="0" w:line="240" w:lineRule="auto"/>
        <w:jc w:val="center"/>
        <w:rPr>
          <w:rFonts w:ascii="Times New Roman" w:hAnsi="Times New Roman" w:cs="Times New Roman"/>
          <w:bCs/>
          <w:kern w:val="28"/>
          <w:sz w:val="24"/>
          <w:szCs w:val="24"/>
          <w:lang w:eastAsia="lt-LT"/>
        </w:rPr>
      </w:pPr>
    </w:p>
    <w:p w:rsidR="000D1565" w:rsidRPr="00CD1065" w:rsidRDefault="000D1565" w:rsidP="000D1565">
      <w:pPr>
        <w:spacing w:after="0" w:line="240" w:lineRule="auto"/>
        <w:jc w:val="center"/>
        <w:rPr>
          <w:rFonts w:ascii="Times New Roman" w:hAnsi="Times New Roman" w:cs="Times New Roman"/>
          <w:bCs/>
          <w:kern w:val="28"/>
          <w:sz w:val="24"/>
          <w:szCs w:val="24"/>
          <w:lang w:eastAsia="lt-LT"/>
        </w:rPr>
      </w:pPr>
    </w:p>
    <w:p w:rsidR="000D1565" w:rsidRPr="00CD1065" w:rsidRDefault="000D1565" w:rsidP="000D1565">
      <w:pPr>
        <w:spacing w:after="0" w:line="240" w:lineRule="auto"/>
        <w:jc w:val="center"/>
        <w:rPr>
          <w:rFonts w:ascii="Times New Roman" w:hAnsi="Times New Roman" w:cs="Times New Roman"/>
          <w:b/>
          <w:kern w:val="28"/>
          <w:sz w:val="24"/>
          <w:szCs w:val="24"/>
          <w:lang w:eastAsia="lt-LT"/>
        </w:rPr>
      </w:pPr>
      <w:r w:rsidRPr="00CD1065">
        <w:rPr>
          <w:rFonts w:ascii="Times New Roman" w:hAnsi="Times New Roman" w:cs="Times New Roman"/>
          <w:b/>
          <w:kern w:val="28"/>
          <w:sz w:val="24"/>
          <w:szCs w:val="24"/>
          <w:lang w:eastAsia="lt-LT"/>
        </w:rPr>
        <w:t>BENDRUOMENIŲ INICIJUOTOS VIETOS PLĖTROS PROJEKTINIS PASIŪLYMAS</w:t>
      </w:r>
    </w:p>
    <w:p w:rsidR="000D1565" w:rsidRPr="00CD1065" w:rsidRDefault="000D1565" w:rsidP="000D1565">
      <w:pPr>
        <w:spacing w:after="0" w:line="240" w:lineRule="auto"/>
        <w:jc w:val="center"/>
        <w:rPr>
          <w:rFonts w:ascii="Times New Roman" w:hAnsi="Times New Roman" w:cs="Times New Roman"/>
          <w:b/>
          <w:kern w:val="28"/>
          <w:sz w:val="24"/>
          <w:szCs w:val="24"/>
          <w:lang w:eastAsia="lt-LT"/>
        </w:rPr>
      </w:pPr>
    </w:p>
    <w:p w:rsidR="000D1565" w:rsidRPr="00CD1065" w:rsidRDefault="000D1565" w:rsidP="000D1565">
      <w:pPr>
        <w:spacing w:after="0" w:line="240" w:lineRule="auto"/>
        <w:jc w:val="center"/>
        <w:rPr>
          <w:rFonts w:ascii="Times New Roman" w:hAnsi="Times New Roman" w:cs="Times New Roman"/>
          <w:kern w:val="28"/>
          <w:sz w:val="24"/>
          <w:szCs w:val="24"/>
          <w:lang w:eastAsia="lt-LT"/>
        </w:rPr>
      </w:pPr>
      <w:r w:rsidRPr="00CD1065">
        <w:rPr>
          <w:rFonts w:ascii="Times New Roman" w:hAnsi="Times New Roman" w:cs="Times New Roman"/>
          <w:kern w:val="28"/>
          <w:sz w:val="24"/>
          <w:szCs w:val="24"/>
          <w:lang w:eastAsia="lt-LT"/>
        </w:rPr>
        <w:t>_____________ Nr. ___________</w:t>
      </w:r>
    </w:p>
    <w:p w:rsidR="000D1565" w:rsidRPr="00CD1065" w:rsidRDefault="000D1565" w:rsidP="000D1565">
      <w:pPr>
        <w:spacing w:after="0" w:line="240" w:lineRule="auto"/>
        <w:ind w:left="3544" w:firstLine="400"/>
        <w:rPr>
          <w:rFonts w:ascii="Times New Roman" w:hAnsi="Times New Roman" w:cs="Times New Roman"/>
          <w:kern w:val="28"/>
          <w:sz w:val="24"/>
          <w:szCs w:val="24"/>
          <w:vertAlign w:val="superscript"/>
          <w:lang w:eastAsia="lt-LT"/>
        </w:rPr>
      </w:pPr>
      <w:r w:rsidRPr="00CD1065">
        <w:rPr>
          <w:rFonts w:ascii="Times New Roman" w:hAnsi="Times New Roman" w:cs="Times New Roman"/>
          <w:kern w:val="28"/>
          <w:sz w:val="24"/>
          <w:szCs w:val="24"/>
          <w:vertAlign w:val="superscript"/>
          <w:lang w:eastAsia="lt-LT"/>
        </w:rPr>
        <w:t>(data)</w:t>
      </w:r>
    </w:p>
    <w:p w:rsidR="000D1565" w:rsidRPr="00CD1065" w:rsidRDefault="000D1565" w:rsidP="000D1565">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0D1565" w:rsidRPr="00CD1065" w:rsidTr="00833F95">
        <w:trPr>
          <w:trHeight w:val="353"/>
        </w:trPr>
        <w:tc>
          <w:tcPr>
            <w:tcW w:w="1532" w:type="pc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1. Vietos plėtros projekto (toliau – projektas) pavadinimas</w:t>
            </w:r>
          </w:p>
        </w:tc>
        <w:tc>
          <w:tcPr>
            <w:tcW w:w="3468" w:type="pct"/>
          </w:tcPr>
          <w:p w:rsidR="000D1565" w:rsidRPr="00CD1065" w:rsidRDefault="000D1565" w:rsidP="00833F95">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 xml:space="preserve">Rekomenduojama projekto pavadinimą pasirinkti trumpą ir aiškų, nusakantį projekto idėją, nevartojant įstaigų ar organizacijų pavadinimų. </w:t>
            </w:r>
          </w:p>
          <w:p w:rsidR="00141307" w:rsidRPr="00CD1065" w:rsidRDefault="00141307" w:rsidP="00833F95">
            <w:pPr>
              <w:spacing w:after="0" w:line="240" w:lineRule="auto"/>
              <w:jc w:val="both"/>
              <w:rPr>
                <w:rFonts w:ascii="Times New Roman" w:hAnsi="Times New Roman" w:cs="Times New Roman"/>
                <w:sz w:val="24"/>
                <w:szCs w:val="24"/>
                <w:lang w:eastAsia="lt-LT"/>
              </w:rPr>
            </w:pPr>
          </w:p>
          <w:p w:rsidR="00141307" w:rsidRPr="00CD1065" w:rsidRDefault="00141307" w:rsidP="00833F95">
            <w:pPr>
              <w:spacing w:after="0" w:line="240" w:lineRule="auto"/>
              <w:jc w:val="both"/>
              <w:rPr>
                <w:rFonts w:ascii="Times New Roman" w:hAnsi="Times New Roman" w:cs="Times New Roman"/>
                <w:sz w:val="24"/>
                <w:szCs w:val="24"/>
                <w:lang w:eastAsia="lt-LT"/>
              </w:rPr>
            </w:pPr>
          </w:p>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spacing w:after="0" w:line="240" w:lineRule="auto"/>
              <w:rPr>
                <w:rFonts w:ascii="Times New Roman" w:hAnsi="Times New Roman" w:cs="Times New Roman"/>
                <w:i/>
                <w:sz w:val="24"/>
                <w:szCs w:val="24"/>
                <w:lang w:eastAsia="lt-LT"/>
              </w:rPr>
            </w:pPr>
            <w:r w:rsidRPr="00CD1065">
              <w:rPr>
                <w:rFonts w:ascii="Times New Roman" w:hAnsi="Times New Roman" w:cs="Times New Roman"/>
                <w:sz w:val="24"/>
                <w:szCs w:val="24"/>
                <w:lang w:eastAsia="lt-LT"/>
              </w:rPr>
              <w:t>(Galimas simbolių skaičius – 150)</w:t>
            </w: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left="1069" w:hanging="360"/>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2.</w:t>
      </w:r>
      <w:r w:rsidRPr="00CD1065">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0D1565" w:rsidRPr="00CD1065" w:rsidTr="00833F95">
        <w:trPr>
          <w:cantSplit/>
          <w:trHeight w:val="399"/>
        </w:trPr>
        <w:tc>
          <w:tcPr>
            <w:tcW w:w="1049" w:type="pct"/>
            <w:vMerge w:val="restar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 xml:space="preserve">2.1. Pareiškėjo rekvizitai </w:t>
            </w: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Pavadinimas </w:t>
            </w:r>
          </w:p>
        </w:tc>
        <w:tc>
          <w:tcPr>
            <w:tcW w:w="2744" w:type="pct"/>
          </w:tcPr>
          <w:p w:rsidR="000D1565" w:rsidRPr="00CD1065" w:rsidRDefault="000D1565" w:rsidP="00833F95">
            <w:pPr>
              <w:spacing w:after="0" w:line="240" w:lineRule="auto"/>
              <w:rPr>
                <w:rFonts w:ascii="Times New Roman" w:hAnsi="Times New Roman" w:cs="Times New Roman"/>
                <w:i/>
                <w:sz w:val="24"/>
                <w:szCs w:val="24"/>
                <w:lang w:eastAsia="lt-LT"/>
              </w:rPr>
            </w:pPr>
          </w:p>
        </w:tc>
      </w:tr>
      <w:tr w:rsidR="000D1565" w:rsidRPr="00CD1065" w:rsidTr="00833F95">
        <w:trPr>
          <w:cantSplit/>
          <w:trHeight w:val="321"/>
        </w:trPr>
        <w:tc>
          <w:tcPr>
            <w:tcW w:w="1049" w:type="pct"/>
            <w:vMerge/>
            <w:tcBorders>
              <w:bottom w:val="single" w:sz="4" w:space="0" w:color="auto"/>
            </w:tcBorders>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Juridinio asmens kodas </w:t>
            </w:r>
          </w:p>
        </w:tc>
        <w:tc>
          <w:tcPr>
            <w:tcW w:w="2744" w:type="pct"/>
          </w:tcPr>
          <w:p w:rsidR="000D1565" w:rsidRPr="00CD1065" w:rsidRDefault="000D1565" w:rsidP="00833F95">
            <w:pPr>
              <w:spacing w:after="0" w:line="240" w:lineRule="auto"/>
              <w:rPr>
                <w:rFonts w:ascii="Times New Roman" w:hAnsi="Times New Roman" w:cs="Times New Roman"/>
                <w:i/>
                <w:sz w:val="24"/>
                <w:szCs w:val="24"/>
                <w:lang w:eastAsia="lt-LT"/>
              </w:rPr>
            </w:pPr>
          </w:p>
        </w:tc>
      </w:tr>
      <w:tr w:rsidR="000D1565" w:rsidRPr="00CD1065" w:rsidTr="00833F95">
        <w:trPr>
          <w:cantSplit/>
          <w:trHeight w:val="273"/>
        </w:trPr>
        <w:tc>
          <w:tcPr>
            <w:tcW w:w="1049" w:type="pct"/>
            <w:vMerge w:val="restar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2.2. Pareiškėjo kontaktiniai duomenys</w:t>
            </w: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Adresas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cantSplit/>
          <w:trHeight w:val="70"/>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Telefonas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cantSplit/>
          <w:trHeight w:val="70"/>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Faksas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cantSplit/>
          <w:trHeight w:val="317"/>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El. p. adresas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val="restar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2.3. Projekto vadovas / atsakingas asmuo</w:t>
            </w: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Vardas ir pavardė</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Pareigos</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Telefonas</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Faksas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El. p. adresas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val="restar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2.4. Kontaktinis asmuo</w:t>
            </w: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Vardas ir pavardė</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Pareigos</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Telefonas</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Faksas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r w:rsidR="000D1565" w:rsidRPr="00CD1065" w:rsidTr="00833F95">
        <w:trPr>
          <w:trHeight w:val="353"/>
        </w:trPr>
        <w:tc>
          <w:tcPr>
            <w:tcW w:w="1049" w:type="pct"/>
            <w:vMerge/>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El. p. adresas </w:t>
            </w:r>
          </w:p>
        </w:tc>
        <w:tc>
          <w:tcPr>
            <w:tcW w:w="2744" w:type="pct"/>
          </w:tcPr>
          <w:p w:rsidR="000D1565" w:rsidRPr="00CD1065" w:rsidRDefault="000D1565" w:rsidP="00833F95">
            <w:pPr>
              <w:spacing w:after="0" w:line="240" w:lineRule="auto"/>
              <w:rPr>
                <w:rFonts w:ascii="Times New Roman" w:hAnsi="Times New Roman" w:cs="Times New Roman"/>
                <w:sz w:val="24"/>
                <w:szCs w:val="24"/>
                <w:lang w:eastAsia="lt-LT"/>
              </w:rPr>
            </w:pP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left="709"/>
        <w:rPr>
          <w:rFonts w:ascii="Times New Roman" w:hAnsi="Times New Roman" w:cs="Times New Roman"/>
          <w:sz w:val="24"/>
          <w:szCs w:val="24"/>
          <w:lang w:eastAsia="lt-LT"/>
        </w:rPr>
      </w:pPr>
      <w:r w:rsidRPr="00CD1065">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0D1565" w:rsidRPr="00CD1065" w:rsidTr="00833F95">
        <w:tc>
          <w:tcPr>
            <w:tcW w:w="1883" w:type="pc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Ar projektą numatoma įgyvendinti su partneriu (-iais)?</w:t>
            </w:r>
          </w:p>
        </w:tc>
        <w:tc>
          <w:tcPr>
            <w:tcW w:w="3117"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sym w:font="Wingdings" w:char="F06F"/>
            </w:r>
            <w:r w:rsidRPr="00CD1065">
              <w:rPr>
                <w:rFonts w:ascii="Times New Roman" w:hAnsi="Times New Roman" w:cs="Times New Roman"/>
                <w:sz w:val="24"/>
                <w:szCs w:val="24"/>
                <w:lang w:eastAsia="lt-LT"/>
              </w:rPr>
              <w:t xml:space="preserve"> taip</w:t>
            </w:r>
          </w:p>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sym w:font="Wingdings" w:char="F06F"/>
            </w:r>
            <w:r w:rsidRPr="00CD1065">
              <w:rPr>
                <w:rFonts w:ascii="Times New Roman" w:hAnsi="Times New Roman" w:cs="Times New Roman"/>
                <w:sz w:val="24"/>
                <w:szCs w:val="24"/>
                <w:lang w:eastAsia="lt-LT"/>
              </w:rPr>
              <w:t xml:space="preserve"> ne </w:t>
            </w:r>
            <w:r w:rsidRPr="00CD1065">
              <w:rPr>
                <w:rFonts w:ascii="Times New Roman" w:hAnsi="Times New Roman" w:cs="Times New Roman"/>
                <w:i/>
                <w:sz w:val="24"/>
                <w:szCs w:val="24"/>
                <w:lang w:eastAsia="lt-LT"/>
              </w:rPr>
              <w:t>(jeigu pažymima „ne“, kita lentelė nepildoma)</w:t>
            </w:r>
          </w:p>
        </w:tc>
      </w:tr>
    </w:tbl>
    <w:p w:rsidR="000D1565" w:rsidRPr="00CD1065" w:rsidRDefault="000D1565" w:rsidP="000D1565">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0D1565" w:rsidRPr="00CD1065" w:rsidTr="00833F95">
        <w:trPr>
          <w:cantSplit/>
          <w:trHeight w:val="128"/>
        </w:trPr>
        <w:tc>
          <w:tcPr>
            <w:tcW w:w="1883" w:type="pct"/>
            <w:vMerge w:val="restart"/>
            <w:shd w:val="clear" w:color="auto" w:fill="BFBFBF"/>
          </w:tcPr>
          <w:p w:rsidR="000D1565" w:rsidRPr="00CD1065" w:rsidRDefault="000D1565"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Partnerio Nr., rekvizitai</w:t>
            </w:r>
          </w:p>
        </w:tc>
        <w:tc>
          <w:tcPr>
            <w:tcW w:w="1085"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Pavadinimas</w:t>
            </w:r>
          </w:p>
        </w:tc>
        <w:tc>
          <w:tcPr>
            <w:tcW w:w="2032" w:type="pct"/>
          </w:tcPr>
          <w:p w:rsidR="000D1565" w:rsidRPr="00CD1065" w:rsidRDefault="000D1565" w:rsidP="00833F95">
            <w:pPr>
              <w:spacing w:after="0" w:line="240" w:lineRule="auto"/>
              <w:jc w:val="center"/>
              <w:rPr>
                <w:rFonts w:ascii="Times New Roman" w:hAnsi="Times New Roman" w:cs="Times New Roman"/>
                <w:sz w:val="24"/>
                <w:szCs w:val="24"/>
                <w:lang w:eastAsia="lt-LT"/>
              </w:rPr>
            </w:pPr>
          </w:p>
        </w:tc>
      </w:tr>
      <w:tr w:rsidR="000D1565" w:rsidRPr="00CD1065" w:rsidTr="00833F95">
        <w:trPr>
          <w:cantSplit/>
          <w:trHeight w:val="128"/>
        </w:trPr>
        <w:tc>
          <w:tcPr>
            <w:tcW w:w="1883" w:type="pct"/>
            <w:vMerge/>
            <w:shd w:val="clear" w:color="auto" w:fill="BFBFBF"/>
          </w:tcPr>
          <w:p w:rsidR="000D1565" w:rsidRPr="00CD1065" w:rsidRDefault="000D1565" w:rsidP="00833F95">
            <w:pPr>
              <w:spacing w:after="0" w:line="240" w:lineRule="auto"/>
              <w:rPr>
                <w:rFonts w:ascii="Times New Roman" w:hAnsi="Times New Roman" w:cs="Times New Roman"/>
                <w:sz w:val="24"/>
                <w:szCs w:val="24"/>
                <w:lang w:eastAsia="lt-LT"/>
              </w:rPr>
            </w:pPr>
          </w:p>
        </w:tc>
        <w:tc>
          <w:tcPr>
            <w:tcW w:w="1085" w:type="pct"/>
          </w:tcPr>
          <w:p w:rsidR="000D1565" w:rsidRPr="00CD1065" w:rsidRDefault="000D1565" w:rsidP="00833F9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Juridinio asmens kodas</w:t>
            </w:r>
          </w:p>
        </w:tc>
        <w:tc>
          <w:tcPr>
            <w:tcW w:w="2032" w:type="pct"/>
          </w:tcPr>
          <w:p w:rsidR="000D1565" w:rsidRPr="00CD1065" w:rsidRDefault="000D1565" w:rsidP="00833F95">
            <w:pPr>
              <w:spacing w:after="0" w:line="240" w:lineRule="auto"/>
              <w:jc w:val="center"/>
              <w:rPr>
                <w:rFonts w:ascii="Times New Roman" w:hAnsi="Times New Roman" w:cs="Times New Roman"/>
                <w:sz w:val="24"/>
                <w:szCs w:val="24"/>
                <w:lang w:eastAsia="lt-LT"/>
              </w:rPr>
            </w:pP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firstLine="709"/>
        <w:rPr>
          <w:rFonts w:ascii="Times New Roman" w:hAnsi="Times New Roman" w:cs="Times New Roman"/>
          <w:b/>
          <w:sz w:val="24"/>
          <w:szCs w:val="24"/>
          <w:lang w:eastAsia="lt-LT"/>
        </w:rPr>
      </w:pPr>
      <w:r w:rsidRPr="00CD1065">
        <w:rPr>
          <w:rFonts w:ascii="Times New Roman" w:hAnsi="Times New Roman" w:cs="Times New Roman"/>
          <w:b/>
          <w:bCs/>
          <w:sz w:val="24"/>
          <w:szCs w:val="24"/>
          <w:lang w:eastAsia="lt-LT"/>
        </w:rPr>
        <w:t>4. Projekto</w:t>
      </w:r>
      <w:r w:rsidRPr="00CD1065">
        <w:rPr>
          <w:rFonts w:ascii="Times New Roman" w:hAnsi="Times New Roman" w:cs="Times New Roman"/>
          <w:b/>
          <w:sz w:val="24"/>
          <w:szCs w:val="24"/>
          <w:lang w:eastAsia="lt-LT"/>
        </w:rPr>
        <w:t xml:space="preserve"> aprašymas (</w:t>
      </w:r>
      <w:r w:rsidRPr="00CD1065">
        <w:rPr>
          <w:rFonts w:ascii="Times New Roman" w:hAnsi="Times New Roman" w:cs="Times New Roman"/>
          <w:b/>
          <w:bCs/>
          <w:sz w:val="24"/>
          <w:szCs w:val="24"/>
          <w:lang w:eastAsia="lt-LT"/>
        </w:rPr>
        <w:t>s</w:t>
      </w:r>
      <w:r w:rsidRPr="00CD1065">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0D1565" w:rsidRPr="00CD1065" w:rsidTr="00833F95">
        <w:trPr>
          <w:trHeight w:val="443"/>
        </w:trPr>
        <w:tc>
          <w:tcPr>
            <w:tcW w:w="9351" w:type="dxa"/>
            <w:shd w:val="clear" w:color="auto" w:fill="BFBFBF"/>
            <w:vAlign w:val="center"/>
          </w:tcPr>
          <w:p w:rsidR="000D1565" w:rsidRPr="00CD1065" w:rsidRDefault="000D1565" w:rsidP="00833F95">
            <w:pPr>
              <w:keepNext/>
              <w:spacing w:after="0" w:line="240" w:lineRule="auto"/>
              <w:ind w:firstLine="34"/>
              <w:outlineLvl w:val="4"/>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 xml:space="preserve">4.1. Trumpas projekto esmės aprašymas </w:t>
            </w:r>
          </w:p>
        </w:tc>
      </w:tr>
      <w:tr w:rsidR="000D1565" w:rsidRPr="00CD1065" w:rsidTr="00833F95">
        <w:trPr>
          <w:trHeight w:val="414"/>
        </w:trPr>
        <w:tc>
          <w:tcPr>
            <w:tcW w:w="9351" w:type="dxa"/>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CD1065">
              <w:rPr>
                <w:rFonts w:ascii="Times New Roman" w:hAnsi="Times New Roman" w:cs="Times New Roman"/>
                <w:sz w:val="24"/>
                <w:szCs w:val="24"/>
                <w:lang w:eastAsia="lt-LT"/>
              </w:rPr>
              <w:t xml:space="preserve"> </w:t>
            </w:r>
            <w:r w:rsidRPr="00CD1065">
              <w:rPr>
                <w:rFonts w:ascii="Times New Roman" w:hAnsi="Times New Roman" w:cs="Times New Roman"/>
                <w:i/>
                <w:sz w:val="24"/>
                <w:szCs w:val="24"/>
                <w:lang w:eastAsia="lt-LT"/>
              </w:rPr>
              <w:t xml:space="preserve">su </w:t>
            </w:r>
            <w:r w:rsidRPr="00CD1065">
              <w:rPr>
                <w:rFonts w:ascii="Times New Roman" w:hAnsi="Times New Roman" w:cs="Times New Roman"/>
                <w:i/>
                <w:sz w:val="24"/>
                <w:szCs w:val="24"/>
              </w:rPr>
              <w:t>8.6.1-ESFA-V-911 priemonės „Vietos plėtros strategijų įgyvendinimas“ (toliau – Priemonė)</w:t>
            </w:r>
            <w:r w:rsidRPr="00CD1065">
              <w:rPr>
                <w:rFonts w:ascii="Times New Roman" w:hAnsi="Times New Roman" w:cs="Times New Roman"/>
                <w:sz w:val="24"/>
                <w:szCs w:val="24"/>
              </w:rPr>
              <w:t xml:space="preserve"> </w:t>
            </w:r>
            <w:r w:rsidRPr="00CD1065">
              <w:rPr>
                <w:rFonts w:ascii="Times New Roman" w:hAnsi="Times New Roman" w:cs="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Problema: kokia? Kur? Koks poveikis vietos, regiono ir šalies mastu? Koks poveikis asmeniškai?</w:t>
            </w:r>
            <w:r w:rsidR="001D58D2" w:rsidRPr="00CD1065">
              <w:rPr>
                <w:rFonts w:ascii="Times New Roman" w:hAnsi="Times New Roman" w:cs="Times New Roman"/>
                <w:i/>
                <w:sz w:val="24"/>
                <w:szCs w:val="24"/>
                <w:lang w:eastAsia="lt-LT"/>
              </w:rPr>
              <w:t xml:space="preserve"> </w:t>
            </w:r>
            <w:r w:rsidRPr="00CD1065">
              <w:rPr>
                <w:rFonts w:ascii="Times New Roman" w:hAnsi="Times New Roman" w:cs="Times New Roman"/>
                <w:i/>
                <w:sz w:val="24"/>
                <w:szCs w:val="24"/>
                <w:lang w:eastAsia="lt-LT"/>
              </w:rPr>
              <w:t>Statistika.</w:t>
            </w:r>
          </w:p>
          <w:p w:rsidR="001D58D2" w:rsidRPr="00CD1065" w:rsidRDefault="001D58D2" w:rsidP="00141307">
            <w:pPr>
              <w:spacing w:after="0" w:line="240" w:lineRule="auto"/>
              <w:jc w:val="both"/>
              <w:rPr>
                <w:rFonts w:ascii="Times New Roman" w:hAnsi="Times New Roman" w:cs="Times New Roman"/>
                <w:i/>
                <w:sz w:val="24"/>
                <w:szCs w:val="24"/>
                <w:lang w:eastAsia="lt-LT"/>
              </w:rPr>
            </w:pPr>
          </w:p>
          <w:p w:rsidR="001D58D2" w:rsidRPr="00CD1065" w:rsidRDefault="001D58D2" w:rsidP="00141307">
            <w:pPr>
              <w:spacing w:after="0" w:line="240" w:lineRule="auto"/>
              <w:jc w:val="both"/>
              <w:rPr>
                <w:rFonts w:ascii="Times New Roman" w:hAnsi="Times New Roman" w:cs="Times New Roman"/>
                <w:i/>
                <w:sz w:val="24"/>
                <w:szCs w:val="24"/>
                <w:lang w:eastAsia="lt-LT"/>
              </w:rPr>
            </w:pPr>
          </w:p>
          <w:p w:rsidR="001D58D2" w:rsidRPr="00CD1065" w:rsidRDefault="001D58D2"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Koks projekto tikslas? (Priemonės tikslas – įgyvendinant vietos plėtros strategijas padidinti miestų bendruomenių socialinę integraciją ir pagerinti šių bendruomenių narių padėtį darbo rinkoje)</w:t>
            </w:r>
          </w:p>
          <w:p w:rsidR="00141307" w:rsidRPr="00CD1065" w:rsidRDefault="00141307"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 xml:space="preserve">Kokie uždaviniai? Kokios veiklos? </w:t>
            </w:r>
          </w:p>
          <w:p w:rsidR="001A7FEB" w:rsidRPr="00CD1065" w:rsidRDefault="001A7FEB" w:rsidP="00141307">
            <w:pPr>
              <w:spacing w:after="0" w:line="240" w:lineRule="auto"/>
              <w:jc w:val="both"/>
              <w:rPr>
                <w:rFonts w:ascii="Times New Roman" w:hAnsi="Times New Roman" w:cs="Times New Roman"/>
                <w:i/>
                <w:sz w:val="24"/>
                <w:szCs w:val="24"/>
                <w:lang w:eastAsia="lt-LT"/>
              </w:rPr>
            </w:pPr>
          </w:p>
          <w:p w:rsidR="001A7FEB" w:rsidRPr="00CD1065" w:rsidRDefault="001A7FEB"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1A7FEB" w:rsidRPr="00CD1065" w:rsidRDefault="001A7FEB"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Pagal Aprašą remiamos šios veiklos:</w:t>
            </w:r>
          </w:p>
          <w:p w:rsidR="00893DB2" w:rsidRPr="00CD1065" w:rsidRDefault="00893DB2" w:rsidP="00893DB2">
            <w:pPr>
              <w:spacing w:line="360" w:lineRule="auto"/>
              <w:ind w:firstLine="567"/>
              <w:contextualSpacing/>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 xml:space="preserve">10.1. bendruomenės inicijuojamos veiklos, skirtos mažinti gyventojų esamą socialinę atskirtį: </w:t>
            </w:r>
          </w:p>
          <w:p w:rsidR="00893DB2" w:rsidRPr="00CD1065" w:rsidRDefault="00893DB2" w:rsidP="00893DB2">
            <w:pPr>
              <w:spacing w:line="360" w:lineRule="auto"/>
              <w:ind w:firstLine="565"/>
              <w:contextualSpacing/>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 xml:space="preserve">10.1.1.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 </w:t>
            </w:r>
          </w:p>
          <w:p w:rsidR="00844B4D" w:rsidRPr="00CD1065" w:rsidRDefault="00844B4D" w:rsidP="00844B4D">
            <w:pPr>
              <w:spacing w:line="360" w:lineRule="auto"/>
              <w:ind w:firstLine="567"/>
              <w:contextualSpacing/>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10.5. gyventojų savanoriškos veiklos skatinimas (taip pat savanoriškoje veikloje ketinančių  dalyvauti asmenų ir savanorius priimančių organizacijų konsultavimas, informavimas), atlikimo organizavimas ir savanorių mokymas, remiama tiek, kiek reikalinga Aprašo 10.1. papunktyje nurodytoms veikloms vykdyti; šiame papunktyje nurodytos veiklos finansuojamos, jeigu jos projekte vykdomos kartu su bent viena iš Aprašo 10.1. papunktyje nurodytų veiklų.</w:t>
            </w:r>
          </w:p>
          <w:p w:rsidR="00844B4D" w:rsidRPr="00CD1065" w:rsidRDefault="00844B4D" w:rsidP="00893DB2">
            <w:pPr>
              <w:spacing w:line="360" w:lineRule="auto"/>
              <w:ind w:firstLine="565"/>
              <w:contextualSpacing/>
              <w:jc w:val="both"/>
              <w:rPr>
                <w:rFonts w:ascii="Times New Roman" w:hAnsi="Times New Roman" w:cs="Times New Roman"/>
                <w:i/>
                <w:sz w:val="24"/>
                <w:szCs w:val="24"/>
                <w:lang w:eastAsia="lt-LT"/>
              </w:rPr>
            </w:pPr>
          </w:p>
          <w:p w:rsidR="00844B4D" w:rsidRPr="00CD1065" w:rsidRDefault="00844B4D" w:rsidP="00893DB2">
            <w:pPr>
              <w:spacing w:line="360" w:lineRule="auto"/>
              <w:ind w:firstLine="565"/>
              <w:contextualSpacing/>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p>
          <w:p w:rsidR="00EF294C" w:rsidRPr="00CD1065" w:rsidRDefault="00141307" w:rsidP="00EF294C">
            <w:pPr>
              <w:jc w:val="both"/>
              <w:rPr>
                <w:rFonts w:ascii="Times New Roman" w:hAnsi="Times New Roman" w:cs="Times New Roman"/>
                <w:b/>
                <w:bCs/>
                <w:i/>
                <w:iCs/>
                <w:sz w:val="24"/>
                <w:szCs w:val="24"/>
                <w:lang w:eastAsia="lt-LT"/>
              </w:rPr>
            </w:pPr>
            <w:r w:rsidRPr="00CD1065">
              <w:rPr>
                <w:rFonts w:ascii="Times New Roman" w:hAnsi="Times New Roman" w:cs="Times New Roman"/>
                <w:i/>
                <w:sz w:val="24"/>
                <w:szCs w:val="24"/>
                <w:lang w:eastAsia="lt-LT"/>
              </w:rPr>
              <w:t>Tikslinė grupė:</w:t>
            </w:r>
            <w:r w:rsidR="00550EE7" w:rsidRPr="00CD1065">
              <w:rPr>
                <w:rFonts w:ascii="Times New Roman" w:hAnsi="Times New Roman" w:cs="Times New Roman"/>
                <w:i/>
                <w:sz w:val="24"/>
                <w:szCs w:val="24"/>
                <w:lang w:eastAsia="lt-LT"/>
              </w:rPr>
              <w:t xml:space="preserve"> </w:t>
            </w:r>
            <w:r w:rsidR="00893DB2" w:rsidRPr="00CD1065">
              <w:rPr>
                <w:b/>
                <w:bCs/>
                <w:i/>
                <w:iCs/>
              </w:rPr>
              <w:t>Prioritetas:</w:t>
            </w:r>
            <w:r w:rsidR="00EF294C" w:rsidRPr="00CD1065">
              <w:rPr>
                <w:b/>
                <w:bCs/>
                <w:i/>
                <w:iCs/>
              </w:rPr>
              <w:t xml:space="preserve"> 1.1.1. veiksmas.</w:t>
            </w:r>
            <w:r w:rsidR="00EF294C" w:rsidRPr="00CD1065">
              <w:rPr>
                <w:rFonts w:ascii="Times New Roman" w:hAnsi="Times New Roman" w:cs="Times New Roman"/>
                <w:b/>
                <w:bCs/>
                <w:i/>
                <w:iCs/>
                <w:sz w:val="24"/>
                <w:szCs w:val="24"/>
                <w:lang w:eastAsia="lt-LT"/>
              </w:rPr>
              <w:t xml:space="preserve"> –</w:t>
            </w:r>
            <w:r w:rsidR="00893DB2" w:rsidRPr="00CD1065">
              <w:rPr>
                <w:rFonts w:ascii="Times New Roman" w:hAnsi="Times New Roman" w:cs="Times New Roman"/>
                <w:b/>
                <w:bCs/>
                <w:i/>
                <w:iCs/>
                <w:sz w:val="24"/>
                <w:szCs w:val="24"/>
                <w:lang w:eastAsia="lt-LT"/>
              </w:rPr>
              <w:t xml:space="preserve"> </w:t>
            </w:r>
            <w:r w:rsidR="00EF294C" w:rsidRPr="00CD1065">
              <w:rPr>
                <w:b/>
                <w:bCs/>
                <w:i/>
                <w:iCs/>
              </w:rPr>
              <w:t>darbingų gyventojų šeimų nariai.</w:t>
            </w:r>
          </w:p>
          <w:p w:rsidR="00EF294C" w:rsidRPr="00CD1065" w:rsidRDefault="00EF294C" w:rsidP="00EF294C">
            <w:pPr>
              <w:spacing w:line="360" w:lineRule="auto"/>
              <w:ind w:firstLine="567"/>
              <w:contextualSpacing/>
              <w:jc w:val="both"/>
              <w:rPr>
                <w:i/>
                <w:color w:val="000000"/>
                <w:lang w:eastAsia="lt-LT"/>
              </w:rPr>
            </w:pPr>
            <w:r w:rsidRPr="00CD1065">
              <w:rPr>
                <w:i/>
                <w:color w:val="000000"/>
                <w:lang w:eastAsia="lt-LT"/>
              </w:rPr>
              <w:t>Pagal PFSA 3.5.  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EF294C" w:rsidRPr="00CD1065" w:rsidRDefault="00EF294C" w:rsidP="00EF294C">
            <w:pPr>
              <w:spacing w:after="0" w:line="240" w:lineRule="auto"/>
              <w:jc w:val="both"/>
              <w:rPr>
                <w:i/>
                <w:color w:val="000000"/>
                <w:lang w:eastAsia="lt-LT"/>
              </w:rPr>
            </w:pPr>
          </w:p>
          <w:p w:rsidR="00EF294C" w:rsidRPr="00CD1065" w:rsidRDefault="00EF294C" w:rsidP="00EF294C">
            <w:pPr>
              <w:spacing w:after="0" w:line="240" w:lineRule="auto"/>
              <w:jc w:val="both"/>
              <w:rPr>
                <w:i/>
                <w:color w:val="000000"/>
                <w:lang w:eastAsia="lt-LT"/>
              </w:rPr>
            </w:pPr>
          </w:p>
          <w:p w:rsidR="00EF294C" w:rsidRPr="00CD1065" w:rsidRDefault="00EF294C" w:rsidP="00EF294C">
            <w:pPr>
              <w:spacing w:after="0" w:line="240" w:lineRule="auto"/>
              <w:jc w:val="both"/>
              <w:rPr>
                <w:i/>
                <w:color w:val="000000"/>
                <w:lang w:eastAsia="lt-LT"/>
              </w:rPr>
            </w:pPr>
          </w:p>
          <w:p w:rsidR="00844B4D" w:rsidRPr="00CD1065" w:rsidRDefault="00844B4D" w:rsidP="00EF294C">
            <w:pPr>
              <w:spacing w:after="0" w:line="240" w:lineRule="auto"/>
              <w:jc w:val="both"/>
              <w:rPr>
                <w:i/>
                <w:color w:val="000000"/>
                <w:lang w:eastAsia="lt-LT"/>
              </w:rPr>
            </w:pPr>
          </w:p>
          <w:p w:rsidR="00844B4D" w:rsidRPr="00CD1065" w:rsidRDefault="00844B4D" w:rsidP="00EF294C">
            <w:pPr>
              <w:spacing w:after="0" w:line="240" w:lineRule="auto"/>
              <w:jc w:val="both"/>
              <w:rPr>
                <w:i/>
                <w:color w:val="000000"/>
                <w:lang w:eastAsia="lt-LT"/>
              </w:rPr>
            </w:pPr>
          </w:p>
          <w:p w:rsidR="00EF294C" w:rsidRPr="00CD1065" w:rsidRDefault="00EF294C" w:rsidP="00EF294C">
            <w:pPr>
              <w:spacing w:after="0" w:line="240" w:lineRule="auto"/>
              <w:jc w:val="both"/>
              <w:rPr>
                <w:rFonts w:ascii="Times New Roman" w:hAnsi="Times New Roman" w:cs="Times New Roman"/>
                <w:i/>
                <w:sz w:val="24"/>
                <w:szCs w:val="24"/>
                <w:lang w:eastAsia="lt-LT"/>
              </w:rPr>
            </w:pPr>
            <w:r w:rsidRPr="00CD1065">
              <w:rPr>
                <w:b/>
                <w:bCs/>
                <w:i/>
                <w:iCs/>
              </w:rPr>
              <w:t>Prioritetas: 1.1.2. veiksmas. - nepasiturintys darbingi senyvo amžiaus asmenys.</w:t>
            </w:r>
          </w:p>
          <w:p w:rsidR="00EF294C" w:rsidRPr="00CD1065" w:rsidRDefault="00EF294C" w:rsidP="00EF294C">
            <w:pPr>
              <w:spacing w:after="0" w:line="240" w:lineRule="auto"/>
              <w:jc w:val="both"/>
              <w:rPr>
                <w:rFonts w:ascii="Times New Roman" w:hAnsi="Times New Roman" w:cs="Times New Roman"/>
                <w:i/>
                <w:sz w:val="24"/>
                <w:szCs w:val="24"/>
                <w:lang w:eastAsia="lt-LT"/>
              </w:rPr>
            </w:pPr>
          </w:p>
          <w:p w:rsidR="00EF294C" w:rsidRPr="00CD1065" w:rsidRDefault="00EF294C" w:rsidP="00EF294C">
            <w:pPr>
              <w:spacing w:line="360" w:lineRule="auto"/>
              <w:ind w:firstLine="567"/>
              <w:jc w:val="both"/>
              <w:rPr>
                <w:i/>
                <w:color w:val="000000"/>
                <w:lang w:eastAsia="lt-LT"/>
              </w:rPr>
            </w:pPr>
            <w:r w:rsidRPr="00CD1065">
              <w:rPr>
                <w:i/>
                <w:color w:val="000000"/>
                <w:lang w:eastAsia="lt-LT"/>
              </w:rPr>
              <w:t>Pagal PFSA 22.1.</w:t>
            </w:r>
            <w:r w:rsidRPr="00CD1065">
              <w:rPr>
                <w:i/>
                <w:color w:val="000000"/>
                <w:szCs w:val="24"/>
                <w:lang w:eastAsia="lt-LT"/>
              </w:rPr>
              <w:t>10</w:t>
            </w:r>
            <w:r w:rsidRPr="00CD1065">
              <w:rPr>
                <w:i/>
                <w:color w:val="000000"/>
                <w:lang w:eastAsia="lt-LT"/>
              </w:rPr>
              <w:t>. senyvo amžiaus asmenys, t. y. senatvės pensijos amžiaus asmenys, kurie dėl amžiaus iš dalies ar visiškai yra netekę gebėjimų savarankiškai rūpintis asmeniniu (šeimos) gyvenimu ir dalyvauti visuomenės gyvenime;</w:t>
            </w:r>
          </w:p>
          <w:p w:rsidR="00171162" w:rsidRPr="00CD1065" w:rsidRDefault="00171162"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Siekiami rezultatai:</w:t>
            </w:r>
          </w:p>
          <w:p w:rsidR="00EF294C" w:rsidRPr="00CD1065" w:rsidRDefault="00EF294C" w:rsidP="00141307">
            <w:pPr>
              <w:spacing w:after="0" w:line="240" w:lineRule="auto"/>
              <w:jc w:val="both"/>
              <w:rPr>
                <w:rFonts w:ascii="Times New Roman" w:hAnsi="Times New Roman" w:cs="Times New Roman"/>
                <w:i/>
                <w:sz w:val="24"/>
                <w:szCs w:val="24"/>
                <w:lang w:eastAsia="lt-LT"/>
              </w:rPr>
            </w:pPr>
          </w:p>
          <w:p w:rsidR="00EF294C" w:rsidRPr="00CD1065" w:rsidRDefault="00EF294C" w:rsidP="00141307">
            <w:pPr>
              <w:spacing w:after="0" w:line="240" w:lineRule="auto"/>
              <w:jc w:val="both"/>
              <w:rPr>
                <w:rFonts w:ascii="Times New Roman" w:hAnsi="Times New Roman" w:cs="Times New Roman"/>
                <w:b/>
                <w:bCs/>
                <w:i/>
                <w:iCs/>
                <w:sz w:val="24"/>
                <w:szCs w:val="24"/>
                <w:lang w:eastAsia="lt-LT"/>
              </w:rPr>
            </w:pPr>
            <w:r w:rsidRPr="00CD1065">
              <w:rPr>
                <w:rFonts w:ascii="Times New Roman" w:hAnsi="Times New Roman" w:cs="Times New Roman"/>
                <w:b/>
                <w:bCs/>
                <w:i/>
                <w:iCs/>
                <w:sz w:val="24"/>
                <w:szCs w:val="24"/>
                <w:lang w:eastAsia="lt-LT"/>
              </w:rPr>
              <w:t>1.1.1. veiksmas:</w:t>
            </w:r>
          </w:p>
          <w:p w:rsidR="00EF294C" w:rsidRPr="00CD1065" w:rsidRDefault="00EF294C" w:rsidP="00141307">
            <w:pPr>
              <w:spacing w:after="0" w:line="240" w:lineRule="auto"/>
              <w:jc w:val="both"/>
              <w:rPr>
                <w:rFonts w:ascii="Times New Roman" w:hAnsi="Times New Roman" w:cs="Times New Roman"/>
                <w:b/>
                <w:bCs/>
                <w:i/>
                <w:iCs/>
                <w:sz w:val="24"/>
                <w:szCs w:val="24"/>
                <w:lang w:eastAsia="lt-LT"/>
              </w:rPr>
            </w:pPr>
          </w:p>
          <w:p w:rsidR="00EF294C" w:rsidRPr="00CD1065" w:rsidRDefault="00EF294C" w:rsidP="00EF294C">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color w:val="000000"/>
              </w:rPr>
              <w:t xml:space="preserve">Bent 20 darbingų gyventojų šeimos narių...  </w:t>
            </w:r>
          </w:p>
          <w:p w:rsidR="00EF294C" w:rsidRPr="00CD1065" w:rsidRDefault="00EF294C" w:rsidP="00EF294C">
            <w:pPr>
              <w:spacing w:after="0" w:line="240" w:lineRule="auto"/>
              <w:jc w:val="both"/>
              <w:rPr>
                <w:rFonts w:ascii="Times New Roman" w:hAnsi="Times New Roman" w:cs="Times New Roman"/>
                <w:i/>
                <w:sz w:val="24"/>
                <w:szCs w:val="24"/>
                <w:lang w:eastAsia="lt-LT"/>
              </w:rPr>
            </w:pPr>
          </w:p>
          <w:p w:rsidR="00EF294C" w:rsidRPr="00CD1065" w:rsidRDefault="00EF294C" w:rsidP="00EF294C">
            <w:pPr>
              <w:rPr>
                <w:rFonts w:ascii="Times New Roman" w:hAnsi="Times New Roman" w:cs="Times New Roman"/>
                <w:i/>
                <w:color w:val="000000"/>
              </w:rPr>
            </w:pPr>
            <w:r w:rsidRPr="00CD1065">
              <w:rPr>
                <w:rFonts w:ascii="Times New Roman" w:hAnsi="Times New Roman" w:cs="Times New Roman"/>
                <w:i/>
                <w:color w:val="000000"/>
              </w:rPr>
              <w:t>Į projekto veiklas įtraukta ne mažiau  4 savanorių, kurie...</w:t>
            </w:r>
          </w:p>
          <w:p w:rsidR="00E9133B" w:rsidRPr="00CD1065" w:rsidRDefault="00E9133B" w:rsidP="00E9133B">
            <w:pPr>
              <w:rPr>
                <w:rFonts w:ascii="Times New Roman" w:hAnsi="Times New Roman" w:cs="Times New Roman"/>
                <w:i/>
                <w:color w:val="000000"/>
              </w:rPr>
            </w:pPr>
            <w:r w:rsidRPr="00CD1065">
              <w:rPr>
                <w:rFonts w:ascii="Times New Roman" w:hAnsi="Times New Roman" w:cs="Times New Roman"/>
                <w:i/>
                <w:color w:val="000000"/>
              </w:rPr>
              <w:t>Socialinių partnerių organizacijose ar NVO savanoriaujantys ne mažiau kaip 3 dalyviai praėjus 6 mėn. po projekto įgyvendinimo dienos, kurie...</w:t>
            </w:r>
          </w:p>
          <w:p w:rsidR="00EF294C" w:rsidRPr="00CD1065" w:rsidRDefault="00EF294C" w:rsidP="00141307">
            <w:pPr>
              <w:spacing w:after="0" w:line="240" w:lineRule="auto"/>
              <w:jc w:val="both"/>
              <w:rPr>
                <w:rFonts w:ascii="Times New Roman" w:hAnsi="Times New Roman" w:cs="Times New Roman"/>
                <w:i/>
                <w:sz w:val="24"/>
                <w:szCs w:val="24"/>
                <w:lang w:eastAsia="lt-LT"/>
              </w:rPr>
            </w:pPr>
          </w:p>
          <w:p w:rsidR="006349D9" w:rsidRPr="00CD1065" w:rsidRDefault="00EF294C" w:rsidP="00141307">
            <w:pPr>
              <w:spacing w:after="0" w:line="240" w:lineRule="auto"/>
              <w:jc w:val="both"/>
              <w:rPr>
                <w:rFonts w:ascii="Times New Roman" w:hAnsi="Times New Roman" w:cs="Times New Roman"/>
                <w:b/>
                <w:bCs/>
                <w:i/>
                <w:sz w:val="24"/>
                <w:szCs w:val="24"/>
                <w:lang w:eastAsia="lt-LT"/>
              </w:rPr>
            </w:pPr>
            <w:r w:rsidRPr="00CD1065">
              <w:rPr>
                <w:rFonts w:ascii="Times New Roman" w:hAnsi="Times New Roman" w:cs="Times New Roman"/>
                <w:b/>
                <w:bCs/>
                <w:i/>
                <w:sz w:val="24"/>
                <w:szCs w:val="24"/>
                <w:lang w:eastAsia="lt-LT"/>
              </w:rPr>
              <w:t>1.1.2. veiksmas:</w:t>
            </w:r>
          </w:p>
          <w:p w:rsidR="00EF294C" w:rsidRPr="00CD1065" w:rsidRDefault="00EF294C" w:rsidP="00141307">
            <w:pPr>
              <w:spacing w:after="0" w:line="240" w:lineRule="auto"/>
              <w:jc w:val="both"/>
              <w:rPr>
                <w:rFonts w:ascii="Times New Roman" w:hAnsi="Times New Roman" w:cs="Times New Roman"/>
                <w:i/>
                <w:sz w:val="24"/>
                <w:szCs w:val="24"/>
                <w:lang w:eastAsia="lt-LT"/>
              </w:rPr>
            </w:pPr>
          </w:p>
          <w:p w:rsidR="00EF294C" w:rsidRPr="00CD1065" w:rsidRDefault="00EF294C" w:rsidP="00EF294C">
            <w:pPr>
              <w:rPr>
                <w:rFonts w:ascii="Times New Roman" w:hAnsi="Times New Roman" w:cs="Times New Roman"/>
                <w:i/>
                <w:color w:val="000000"/>
              </w:rPr>
            </w:pPr>
            <w:r w:rsidRPr="00CD1065">
              <w:rPr>
                <w:rFonts w:ascii="Times New Roman" w:hAnsi="Times New Roman" w:cs="Times New Roman"/>
                <w:i/>
                <w:color w:val="000000"/>
              </w:rPr>
              <w:t>Bent 30 senyvo amžiaus darbingų asmenų...</w:t>
            </w:r>
          </w:p>
          <w:p w:rsidR="00EF294C" w:rsidRPr="00CD1065" w:rsidRDefault="00EF294C" w:rsidP="00EF294C">
            <w:pPr>
              <w:rPr>
                <w:rFonts w:ascii="Times New Roman" w:hAnsi="Times New Roman" w:cs="Times New Roman"/>
                <w:i/>
                <w:color w:val="000000"/>
              </w:rPr>
            </w:pPr>
            <w:r w:rsidRPr="00CD1065">
              <w:rPr>
                <w:rFonts w:ascii="Times New Roman" w:hAnsi="Times New Roman" w:cs="Times New Roman"/>
                <w:i/>
                <w:color w:val="000000"/>
              </w:rPr>
              <w:t>Į projekto veiklas įtraukta ne mažiau  3 savanorių, kurie...</w:t>
            </w:r>
          </w:p>
          <w:p w:rsidR="00E9133B" w:rsidRPr="00CD1065" w:rsidRDefault="00E9133B" w:rsidP="00E9133B">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Socialinių partnerių organizacijose ar NVO savanoriaujantys ne mažiau kaip 3 dalyviai praėjus 6 mėn. po projekto įgyvendinimo dienos, kurie...</w:t>
            </w:r>
          </w:p>
          <w:p w:rsidR="00EF294C" w:rsidRPr="00CD1065" w:rsidRDefault="00EF294C" w:rsidP="00EF294C">
            <w:pPr>
              <w:spacing w:after="0" w:line="240" w:lineRule="auto"/>
              <w:jc w:val="both"/>
              <w:rPr>
                <w:rFonts w:ascii="Times New Roman" w:hAnsi="Times New Roman" w:cs="Times New Roman"/>
                <w:i/>
                <w:sz w:val="24"/>
                <w:szCs w:val="24"/>
                <w:lang w:eastAsia="lt-LT"/>
              </w:rPr>
            </w:pPr>
          </w:p>
          <w:p w:rsidR="00EF294C" w:rsidRPr="00CD1065" w:rsidRDefault="00EF294C"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844B4D" w:rsidRPr="00CD1065" w:rsidRDefault="00844B4D" w:rsidP="00141307">
            <w:pPr>
              <w:spacing w:after="0" w:line="240" w:lineRule="auto"/>
              <w:jc w:val="both"/>
              <w:rPr>
                <w:rFonts w:ascii="Times New Roman" w:hAnsi="Times New Roman" w:cs="Times New Roman"/>
                <w:i/>
                <w:sz w:val="24"/>
                <w:szCs w:val="24"/>
                <w:lang w:eastAsia="lt-LT"/>
              </w:rPr>
            </w:pPr>
          </w:p>
          <w:p w:rsidR="00844B4D" w:rsidRPr="00CD1065" w:rsidRDefault="00844B4D"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lastRenderedPageBreak/>
              <w:t>Poveikis:</w:t>
            </w: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6349D9" w:rsidRPr="00CD1065" w:rsidRDefault="006349D9"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p>
          <w:p w:rsidR="00141307" w:rsidRPr="00CD1065" w:rsidRDefault="00141307" w:rsidP="00141307">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Tęstinumas:</w:t>
            </w: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p w:rsidR="00141307" w:rsidRPr="00CD1065" w:rsidRDefault="00141307" w:rsidP="00833F95">
            <w:pPr>
              <w:spacing w:after="0" w:line="240" w:lineRule="auto"/>
              <w:jc w:val="both"/>
              <w:rPr>
                <w:rFonts w:ascii="Times New Roman" w:hAnsi="Times New Roman" w:cs="Times New Roman"/>
                <w:i/>
                <w:sz w:val="24"/>
                <w:szCs w:val="24"/>
                <w:lang w:eastAsia="lt-LT"/>
              </w:rPr>
            </w:pPr>
          </w:p>
        </w:tc>
      </w:tr>
      <w:tr w:rsidR="000D1565" w:rsidRPr="00CD1065" w:rsidTr="00833F95">
        <w:trPr>
          <w:trHeight w:val="405"/>
        </w:trPr>
        <w:tc>
          <w:tcPr>
            <w:tcW w:w="9351" w:type="dxa"/>
            <w:shd w:val="clear" w:color="auto" w:fill="BFBFBF"/>
          </w:tcPr>
          <w:p w:rsidR="000D1565" w:rsidRPr="00CD1065" w:rsidRDefault="000D1565" w:rsidP="00833F95">
            <w:pPr>
              <w:spacing w:after="0" w:line="240" w:lineRule="auto"/>
              <w:jc w:val="both"/>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lastRenderedPageBreak/>
              <w:t xml:space="preserve">4.2. Projekto atitiktis Veiksmų programos, patvirtintos Europos Komisijos 2014 m. rugsėjo 8  d. sprendimu Nr. C(2014)6397 (toliau – Veiksmų programa) nuostatoms </w:t>
            </w:r>
          </w:p>
        </w:tc>
      </w:tr>
      <w:tr w:rsidR="000D1565" w:rsidRPr="00CD1065" w:rsidTr="00833F95">
        <w:trPr>
          <w:trHeight w:val="449"/>
        </w:trPr>
        <w:tc>
          <w:tcPr>
            <w:tcW w:w="9351" w:type="dxa"/>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sz w:val="24"/>
                <w:szCs w:val="24"/>
                <w:lang w:eastAsia="lt-LT"/>
              </w:rPr>
              <w:t>(</w:t>
            </w:r>
            <w:r w:rsidRPr="00CD1065">
              <w:rPr>
                <w:rFonts w:ascii="Times New Roman" w:hAnsi="Times New Roman" w:cs="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F903C9">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 xml:space="preserve">- </w:t>
            </w:r>
            <w:r w:rsidR="00CB4DA6" w:rsidRPr="00CD1065">
              <w:rPr>
                <w:rFonts w:ascii="Times New Roman" w:hAnsi="Times New Roman" w:cs="Times New Roman"/>
                <w:i/>
                <w:sz w:val="24"/>
                <w:szCs w:val="24"/>
              </w:rPr>
              <w:t>,,Darbingi asmenys (vietos bendruomenės nariai), kurių socialinė atskirtis sumažėjo dėl projekto veiklų dalyvių dalyvavimo projekto veiklose  (praėjus 6 mėnesiams po projekto veiklų dalyvių dalyvavimo ESF veiklose)“</w:t>
            </w:r>
          </w:p>
          <w:p w:rsidR="00F903C9" w:rsidRPr="00CD1065" w:rsidRDefault="00F903C9" w:rsidP="00F903C9">
            <w:pPr>
              <w:spacing w:after="0" w:line="240" w:lineRule="auto"/>
              <w:jc w:val="both"/>
              <w:rPr>
                <w:rFonts w:ascii="Times New Roman" w:hAnsi="Times New Roman" w:cs="Times New Roman"/>
                <w:i/>
                <w:sz w:val="24"/>
                <w:szCs w:val="24"/>
              </w:rPr>
            </w:pPr>
          </w:p>
          <w:p w:rsidR="006349D9" w:rsidRPr="00CD1065" w:rsidRDefault="006349D9" w:rsidP="00F903C9">
            <w:pPr>
              <w:spacing w:after="0" w:line="240" w:lineRule="auto"/>
              <w:jc w:val="both"/>
              <w:rPr>
                <w:rFonts w:ascii="Times New Roman" w:hAnsi="Times New Roman" w:cs="Times New Roman"/>
                <w:i/>
                <w:sz w:val="24"/>
                <w:szCs w:val="24"/>
              </w:rPr>
            </w:pPr>
          </w:p>
          <w:p w:rsidR="006349D9" w:rsidRPr="00CD1065" w:rsidRDefault="006349D9" w:rsidP="00F903C9">
            <w:pPr>
              <w:spacing w:after="0" w:line="240" w:lineRule="auto"/>
              <w:jc w:val="both"/>
              <w:rPr>
                <w:rFonts w:ascii="Times New Roman" w:hAnsi="Times New Roman" w:cs="Times New Roman"/>
                <w:i/>
                <w:sz w:val="24"/>
                <w:szCs w:val="24"/>
              </w:rPr>
            </w:pPr>
          </w:p>
          <w:p w:rsidR="006349D9" w:rsidRPr="00CD1065" w:rsidRDefault="006349D9" w:rsidP="00F903C9">
            <w:pPr>
              <w:spacing w:after="0" w:line="240" w:lineRule="auto"/>
              <w:jc w:val="both"/>
              <w:rPr>
                <w:rFonts w:ascii="Times New Roman" w:hAnsi="Times New Roman" w:cs="Times New Roman"/>
                <w:i/>
                <w:sz w:val="24"/>
                <w:szCs w:val="24"/>
              </w:rPr>
            </w:pPr>
          </w:p>
          <w:p w:rsidR="006349D9" w:rsidRPr="00CD1065" w:rsidRDefault="006349D9" w:rsidP="00F903C9">
            <w:pPr>
              <w:spacing w:after="0" w:line="240" w:lineRule="auto"/>
              <w:jc w:val="both"/>
              <w:rPr>
                <w:rFonts w:ascii="Times New Roman" w:hAnsi="Times New Roman" w:cs="Times New Roman"/>
                <w:i/>
                <w:sz w:val="24"/>
                <w:szCs w:val="24"/>
              </w:rPr>
            </w:pPr>
          </w:p>
          <w:p w:rsidR="006349D9" w:rsidRPr="00CD1065" w:rsidRDefault="006349D9" w:rsidP="00F903C9">
            <w:pPr>
              <w:spacing w:after="0" w:line="240" w:lineRule="auto"/>
              <w:jc w:val="both"/>
              <w:rPr>
                <w:rFonts w:ascii="Times New Roman" w:hAnsi="Times New Roman" w:cs="Times New Roman"/>
                <w:i/>
                <w:sz w:val="24"/>
                <w:szCs w:val="24"/>
              </w:rPr>
            </w:pPr>
          </w:p>
          <w:p w:rsidR="006349D9" w:rsidRPr="00CD1065" w:rsidRDefault="006349D9" w:rsidP="00F903C9">
            <w:pPr>
              <w:spacing w:after="0" w:line="240" w:lineRule="auto"/>
              <w:jc w:val="both"/>
              <w:rPr>
                <w:rFonts w:ascii="Times New Roman" w:hAnsi="Times New Roman" w:cs="Times New Roman"/>
                <w:i/>
                <w:sz w:val="24"/>
                <w:szCs w:val="24"/>
              </w:rPr>
            </w:pPr>
          </w:p>
          <w:p w:rsidR="00F903C9" w:rsidRPr="00CD1065" w:rsidRDefault="00F903C9" w:rsidP="00F903C9">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 Socialinių partnerių organizacijose ar NVO savanoriaujantys dalyviai (vietos bendruomenės nariai), praėjus 6 mėnesiams po dalyvavimo ESF veiklose</w:t>
            </w: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sz w:val="24"/>
                <w:szCs w:val="24"/>
                <w:lang w:eastAsia="lt-LT"/>
              </w:rPr>
            </w:pPr>
          </w:p>
        </w:tc>
      </w:tr>
      <w:tr w:rsidR="000D1565" w:rsidRPr="00CD1065" w:rsidTr="00833F95">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0D1565" w:rsidRPr="00CD1065" w:rsidRDefault="000D1565" w:rsidP="00B12B08">
            <w:pPr>
              <w:spacing w:after="0" w:line="240" w:lineRule="auto"/>
              <w:jc w:val="both"/>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lastRenderedPageBreak/>
              <w:t xml:space="preserve">4.3. Projekto atitiktis </w:t>
            </w:r>
            <w:r w:rsidR="00E161B0" w:rsidRPr="00CD1065">
              <w:rPr>
                <w:rFonts w:ascii="Times New Roman" w:hAnsi="Times New Roman"/>
                <w:sz w:val="24"/>
                <w:szCs w:val="24"/>
              </w:rPr>
              <w:t xml:space="preserve">Panevėžio miesto vietos veiklos grupės vietos plėtros strategijai  </w:t>
            </w:r>
          </w:p>
        </w:tc>
      </w:tr>
      <w:tr w:rsidR="000D1565" w:rsidRPr="00CD1065" w:rsidTr="00833F95">
        <w:trPr>
          <w:trHeight w:val="449"/>
        </w:trPr>
        <w:tc>
          <w:tcPr>
            <w:tcW w:w="9351" w:type="dxa"/>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1D123A" w:rsidRPr="00CD1065" w:rsidRDefault="00CA7809" w:rsidP="00CB4DA6">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b/>
                <w:bCs/>
                <w:i/>
                <w:sz w:val="24"/>
                <w:szCs w:val="24"/>
                <w:lang w:eastAsia="lt-LT"/>
              </w:rPr>
              <w:t>I TIKSLAS – Mažinti vietos plėtros strategijos įgyvendinimo teritorijos gyventojų socialinę atskirtį, pasitelkiant vietos bendruomenę.</w:t>
            </w:r>
            <w:r w:rsidRPr="00CD1065">
              <w:rPr>
                <w:rFonts w:ascii="Times New Roman" w:hAnsi="Times New Roman" w:cs="Times New Roman"/>
                <w:b/>
                <w:bCs/>
                <w:i/>
                <w:sz w:val="24"/>
                <w:szCs w:val="24"/>
                <w:lang w:eastAsia="lt-LT"/>
              </w:rPr>
              <w:tab/>
            </w:r>
          </w:p>
          <w:p w:rsidR="006349D9" w:rsidRPr="00CD1065" w:rsidRDefault="006349D9" w:rsidP="006349D9">
            <w:pPr>
              <w:spacing w:after="0" w:line="240" w:lineRule="auto"/>
              <w:jc w:val="both"/>
              <w:rPr>
                <w:rFonts w:ascii="Times New Roman" w:hAnsi="Times New Roman" w:cs="Times New Roman"/>
                <w:i/>
                <w:sz w:val="24"/>
                <w:szCs w:val="24"/>
                <w:lang w:eastAsia="lt-LT"/>
              </w:rPr>
            </w:pPr>
          </w:p>
          <w:p w:rsidR="00E9133B" w:rsidRPr="00CD1065" w:rsidRDefault="00CA7809" w:rsidP="00CB4DA6">
            <w:pPr>
              <w:spacing w:after="0" w:line="240" w:lineRule="auto"/>
              <w:jc w:val="both"/>
              <w:rPr>
                <w:rFonts w:ascii="Times New Roman" w:hAnsi="Times New Roman" w:cs="Times New Roman"/>
                <w:b/>
                <w:bCs/>
                <w:i/>
                <w:sz w:val="24"/>
                <w:szCs w:val="24"/>
                <w:lang w:eastAsia="lt-LT"/>
              </w:rPr>
            </w:pPr>
            <w:r w:rsidRPr="00CD1065">
              <w:rPr>
                <w:rFonts w:ascii="Times New Roman" w:hAnsi="Times New Roman" w:cs="Times New Roman"/>
                <w:b/>
                <w:bCs/>
                <w:i/>
                <w:sz w:val="24"/>
                <w:szCs w:val="24"/>
                <w:lang w:eastAsia="lt-LT"/>
              </w:rPr>
              <w:t>1.1. uždavinys. Suteikti socialinių paslaugų socialinę atskirtį patiriantiems darbingų gyventojų šeimos nariams.</w:t>
            </w:r>
          </w:p>
          <w:p w:rsidR="00E9133B" w:rsidRPr="00CD1065" w:rsidRDefault="00E9133B" w:rsidP="00CB4DA6">
            <w:pPr>
              <w:spacing w:after="0" w:line="240" w:lineRule="auto"/>
              <w:jc w:val="both"/>
              <w:rPr>
                <w:rFonts w:ascii="Times New Roman" w:hAnsi="Times New Roman" w:cs="Times New Roman"/>
                <w:b/>
                <w:bCs/>
                <w:i/>
                <w:sz w:val="24"/>
                <w:szCs w:val="24"/>
                <w:lang w:eastAsia="lt-LT"/>
              </w:rPr>
            </w:pPr>
          </w:p>
          <w:p w:rsidR="00BD4972" w:rsidRPr="00CD1065" w:rsidRDefault="00844B4D" w:rsidP="00E9133B">
            <w:pPr>
              <w:spacing w:after="0" w:line="240" w:lineRule="auto"/>
              <w:jc w:val="both"/>
              <w:rPr>
                <w:rFonts w:ascii="Times New Roman" w:hAnsi="Times New Roman" w:cs="Times New Roman"/>
                <w:b/>
                <w:bCs/>
                <w:i/>
                <w:sz w:val="24"/>
                <w:szCs w:val="24"/>
                <w:lang w:eastAsia="lt-LT"/>
              </w:rPr>
            </w:pPr>
            <w:r w:rsidRPr="00CD1065">
              <w:rPr>
                <w:rFonts w:ascii="Times New Roman" w:hAnsi="Times New Roman" w:cs="Times New Roman"/>
                <w:b/>
                <w:bCs/>
                <w:i/>
                <w:sz w:val="24"/>
                <w:szCs w:val="24"/>
                <w:lang w:eastAsia="lt-LT"/>
              </w:rPr>
              <w:t xml:space="preserve">1.1.1. veiksmas. </w:t>
            </w:r>
            <w:r w:rsidRPr="00CD1065">
              <w:rPr>
                <w:rFonts w:ascii="Times New Roman" w:hAnsi="Times New Roman" w:cs="Times New Roman"/>
                <w:bCs/>
                <w:i/>
                <w:sz w:val="24"/>
                <w:szCs w:val="24"/>
                <w:lang w:eastAsia="lt-LT"/>
              </w:rPr>
              <w:t>Specialiųjų socialinių paslaugų (socialinės priežiūros ir socialinės globos) darbingų gyventojų šeimos nariams (vaikams, suaugusiems dėl ligos, neįgalumo ar kitų priežasčių) teikimas, pasitelkiant savanorius.</w:t>
            </w:r>
          </w:p>
          <w:p w:rsidR="001D123A" w:rsidRPr="00CD1065" w:rsidRDefault="00CA7809" w:rsidP="00CB4DA6">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b/>
                <w:bCs/>
                <w:i/>
                <w:sz w:val="24"/>
                <w:szCs w:val="24"/>
                <w:lang w:eastAsia="lt-LT"/>
              </w:rPr>
              <w:tab/>
            </w:r>
          </w:p>
          <w:p w:rsidR="00F903C9" w:rsidRPr="00CD1065" w:rsidRDefault="00CB4DA6" w:rsidP="00833F95">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b/>
                <w:bCs/>
                <w:i/>
                <w:sz w:val="24"/>
                <w:szCs w:val="24"/>
                <w:lang w:eastAsia="lt-LT"/>
              </w:rPr>
              <w:t xml:space="preserve">1.1.2. veiksmas. </w:t>
            </w:r>
            <w:r w:rsidRPr="00CD1065">
              <w:rPr>
                <w:rFonts w:ascii="Times New Roman" w:hAnsi="Times New Roman" w:cs="Times New Roman"/>
                <w:i/>
                <w:sz w:val="24"/>
                <w:szCs w:val="24"/>
                <w:lang w:eastAsia="lt-LT"/>
              </w:rPr>
              <w:t>Bendrųjų socialinių paslaugų teikimas socialinę atskirtį patiriantiems darbingiems senyvo amžiaus asmenims, pasitelkiant savanorius.</w:t>
            </w: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6349D9" w:rsidRPr="00CD1065" w:rsidRDefault="006349D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p w:rsidR="00F903C9" w:rsidRPr="00CD1065" w:rsidRDefault="00F903C9" w:rsidP="00833F95">
            <w:pPr>
              <w:spacing w:after="0" w:line="240" w:lineRule="auto"/>
              <w:jc w:val="both"/>
              <w:rPr>
                <w:rFonts w:ascii="Times New Roman" w:hAnsi="Times New Roman" w:cs="Times New Roman"/>
                <w:i/>
                <w:sz w:val="24"/>
                <w:szCs w:val="24"/>
                <w:lang w:eastAsia="lt-LT"/>
              </w:rPr>
            </w:pP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firstLine="709"/>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lastRenderedPageBreak/>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0D1565" w:rsidRPr="00CD1065" w:rsidTr="00833F95">
        <w:trPr>
          <w:trHeight w:val="345"/>
        </w:trPr>
        <w:tc>
          <w:tcPr>
            <w:tcW w:w="5000" w:type="pct"/>
            <w:gridSpan w:val="5"/>
          </w:tcPr>
          <w:p w:rsidR="000D1565" w:rsidRPr="00CD1065" w:rsidRDefault="000D1565" w:rsidP="00833F95">
            <w:pPr>
              <w:spacing w:after="0" w:line="240" w:lineRule="auto"/>
              <w:rPr>
                <w:rFonts w:ascii="Times New Roman" w:hAnsi="Times New Roman" w:cs="Times New Roman"/>
                <w:b/>
                <w:bCs/>
                <w:sz w:val="24"/>
                <w:szCs w:val="24"/>
              </w:rPr>
            </w:pPr>
            <w:r w:rsidRPr="00CD1065">
              <w:rPr>
                <w:rFonts w:ascii="Times New Roman" w:hAnsi="Times New Roman" w:cs="Times New Roman"/>
                <w:b/>
                <w:bCs/>
                <w:sz w:val="24"/>
                <w:szCs w:val="24"/>
              </w:rPr>
              <w:t xml:space="preserve">Projekto tikslas: </w:t>
            </w:r>
          </w:p>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spacing w:after="0" w:line="240" w:lineRule="auto"/>
              <w:rPr>
                <w:rFonts w:ascii="Times New Roman" w:hAnsi="Times New Roman" w:cs="Times New Roman"/>
                <w:i/>
                <w:sz w:val="24"/>
                <w:szCs w:val="24"/>
              </w:rPr>
            </w:pPr>
            <w:r w:rsidRPr="00CD1065">
              <w:rPr>
                <w:rFonts w:ascii="Times New Roman" w:hAnsi="Times New Roman" w:cs="Times New Roman"/>
                <w:bCs/>
                <w:i/>
                <w:sz w:val="24"/>
                <w:szCs w:val="24"/>
              </w:rPr>
              <w:t xml:space="preserve">(Nurodomas projekto tikslas. </w:t>
            </w:r>
            <w:r w:rsidRPr="00CD1065">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0D1565" w:rsidRPr="00CD1065" w:rsidRDefault="000D1565" w:rsidP="00833F95">
            <w:pPr>
              <w:spacing w:after="0" w:line="240" w:lineRule="auto"/>
              <w:rPr>
                <w:rFonts w:ascii="Times New Roman" w:hAnsi="Times New Roman" w:cs="Times New Roman"/>
                <w:bCs/>
                <w:i/>
                <w:sz w:val="24"/>
                <w:szCs w:val="24"/>
              </w:rPr>
            </w:pPr>
            <w:r w:rsidRPr="00CD1065">
              <w:rPr>
                <w:rFonts w:ascii="Times New Roman" w:hAnsi="Times New Roman" w:cs="Times New Roman"/>
                <w:bCs/>
                <w:i/>
                <w:sz w:val="24"/>
                <w:szCs w:val="24"/>
              </w:rPr>
              <w:t>Galimas simbolių skaičius – 300. Nurodyti privaloma.)</w:t>
            </w:r>
          </w:p>
          <w:p w:rsidR="001C582D" w:rsidRPr="00CD1065" w:rsidRDefault="001C582D" w:rsidP="00833F95">
            <w:pPr>
              <w:spacing w:after="0" w:line="240" w:lineRule="auto"/>
              <w:rPr>
                <w:rFonts w:ascii="Times New Roman" w:hAnsi="Times New Roman" w:cs="Times New Roman"/>
                <w:bCs/>
                <w:i/>
                <w:sz w:val="24"/>
                <w:szCs w:val="24"/>
              </w:rPr>
            </w:pPr>
          </w:p>
          <w:p w:rsidR="001C582D" w:rsidRPr="00CD1065" w:rsidRDefault="001C582D" w:rsidP="00833F95">
            <w:pPr>
              <w:spacing w:after="0" w:line="240" w:lineRule="auto"/>
              <w:rPr>
                <w:rFonts w:ascii="Times New Roman" w:hAnsi="Times New Roman" w:cs="Times New Roman"/>
                <w:bCs/>
                <w:i/>
                <w:sz w:val="24"/>
                <w:szCs w:val="24"/>
              </w:rPr>
            </w:pPr>
          </w:p>
          <w:p w:rsidR="006349D9" w:rsidRPr="00CD1065" w:rsidRDefault="006349D9" w:rsidP="00833F95">
            <w:pPr>
              <w:spacing w:after="0" w:line="240" w:lineRule="auto"/>
              <w:rPr>
                <w:rFonts w:ascii="Times New Roman" w:hAnsi="Times New Roman" w:cs="Times New Roman"/>
                <w:bCs/>
                <w:i/>
                <w:sz w:val="24"/>
                <w:szCs w:val="24"/>
              </w:rPr>
            </w:pPr>
          </w:p>
          <w:p w:rsidR="006349D9" w:rsidRPr="00CD1065" w:rsidRDefault="006349D9" w:rsidP="00833F95">
            <w:pPr>
              <w:spacing w:after="0" w:line="240" w:lineRule="auto"/>
              <w:rPr>
                <w:rFonts w:ascii="Times New Roman" w:hAnsi="Times New Roman" w:cs="Times New Roman"/>
                <w:bCs/>
                <w:i/>
                <w:sz w:val="24"/>
                <w:szCs w:val="24"/>
              </w:rPr>
            </w:pPr>
          </w:p>
          <w:p w:rsidR="001C582D" w:rsidRPr="00CD1065" w:rsidRDefault="001C582D" w:rsidP="00833F95">
            <w:pPr>
              <w:spacing w:after="0" w:line="240" w:lineRule="auto"/>
              <w:rPr>
                <w:rFonts w:ascii="Times New Roman" w:hAnsi="Times New Roman" w:cs="Times New Roman"/>
                <w:bCs/>
                <w:i/>
                <w:sz w:val="24"/>
                <w:szCs w:val="24"/>
              </w:rPr>
            </w:pPr>
          </w:p>
          <w:p w:rsidR="001C582D" w:rsidRPr="00CD1065" w:rsidRDefault="001C582D" w:rsidP="00833F95">
            <w:pPr>
              <w:spacing w:after="0" w:line="240" w:lineRule="auto"/>
              <w:rPr>
                <w:rFonts w:ascii="Times New Roman" w:hAnsi="Times New Roman" w:cs="Times New Roman"/>
                <w:bCs/>
                <w:i/>
                <w:sz w:val="24"/>
                <w:szCs w:val="24"/>
              </w:rPr>
            </w:pPr>
          </w:p>
        </w:tc>
      </w:tr>
      <w:tr w:rsidR="000D1565" w:rsidRPr="00CD1065" w:rsidTr="00833F95">
        <w:trPr>
          <w:trHeight w:val="210"/>
        </w:trPr>
        <w:tc>
          <w:tcPr>
            <w:tcW w:w="733" w:type="pct"/>
            <w:shd w:val="clear" w:color="auto" w:fill="BFBFBF"/>
          </w:tcPr>
          <w:p w:rsidR="000D1565" w:rsidRPr="00CD1065" w:rsidRDefault="000D1565" w:rsidP="00833F95">
            <w:pPr>
              <w:spacing w:after="0" w:line="240" w:lineRule="auto"/>
              <w:jc w:val="center"/>
              <w:rPr>
                <w:rFonts w:ascii="Times New Roman" w:hAnsi="Times New Roman" w:cs="Times New Roman"/>
                <w:b/>
                <w:bCs/>
                <w:sz w:val="24"/>
                <w:szCs w:val="24"/>
              </w:rPr>
            </w:pPr>
            <w:r w:rsidRPr="00CD1065">
              <w:rPr>
                <w:rFonts w:ascii="Times New Roman" w:hAnsi="Times New Roman" w:cs="Times New Roman"/>
                <w:b/>
                <w:bCs/>
                <w:sz w:val="24"/>
                <w:szCs w:val="24"/>
              </w:rPr>
              <w:t>Projekto uždaviniai</w:t>
            </w:r>
          </w:p>
        </w:tc>
        <w:tc>
          <w:tcPr>
            <w:tcW w:w="905" w:type="pct"/>
            <w:shd w:val="clear" w:color="auto" w:fill="BFBFBF"/>
          </w:tcPr>
          <w:p w:rsidR="000D1565" w:rsidRPr="00CD1065" w:rsidRDefault="000D1565" w:rsidP="00833F95">
            <w:pPr>
              <w:spacing w:after="0" w:line="240" w:lineRule="auto"/>
              <w:jc w:val="center"/>
              <w:rPr>
                <w:rFonts w:ascii="Times New Roman" w:hAnsi="Times New Roman" w:cs="Times New Roman"/>
                <w:b/>
                <w:bCs/>
                <w:sz w:val="24"/>
                <w:szCs w:val="24"/>
              </w:rPr>
            </w:pPr>
            <w:r w:rsidRPr="00CD1065">
              <w:rPr>
                <w:rFonts w:ascii="Times New Roman" w:hAnsi="Times New Roman" w:cs="Times New Roman"/>
                <w:b/>
                <w:bCs/>
                <w:sz w:val="24"/>
                <w:szCs w:val="24"/>
              </w:rPr>
              <w:t>Planuojamos projekto veiklos pavadinimas</w:t>
            </w:r>
          </w:p>
        </w:tc>
        <w:tc>
          <w:tcPr>
            <w:tcW w:w="1798" w:type="pct"/>
            <w:shd w:val="clear" w:color="auto" w:fill="BFBFBF"/>
          </w:tcPr>
          <w:p w:rsidR="000D1565" w:rsidRPr="00CD1065" w:rsidRDefault="000D1565" w:rsidP="00833F95">
            <w:pPr>
              <w:spacing w:after="0" w:line="240" w:lineRule="auto"/>
              <w:jc w:val="center"/>
              <w:rPr>
                <w:rFonts w:ascii="Times New Roman" w:hAnsi="Times New Roman" w:cs="Times New Roman"/>
                <w:b/>
                <w:bCs/>
                <w:sz w:val="24"/>
                <w:szCs w:val="24"/>
              </w:rPr>
            </w:pPr>
            <w:r w:rsidRPr="00CD1065">
              <w:rPr>
                <w:rFonts w:ascii="Times New Roman" w:hAnsi="Times New Roman" w:cs="Times New Roman"/>
                <w:b/>
                <w:bCs/>
                <w:sz w:val="24"/>
                <w:szCs w:val="24"/>
              </w:rPr>
              <w:t>Planuojamos projekto veiklos aprašymas</w:t>
            </w:r>
          </w:p>
        </w:tc>
        <w:tc>
          <w:tcPr>
            <w:tcW w:w="934" w:type="pct"/>
            <w:shd w:val="clear" w:color="auto" w:fill="BFBFBF"/>
          </w:tcPr>
          <w:p w:rsidR="000D1565" w:rsidRPr="00CD1065" w:rsidRDefault="000D1565" w:rsidP="00833F95">
            <w:pPr>
              <w:spacing w:after="0" w:line="240" w:lineRule="auto"/>
              <w:jc w:val="center"/>
              <w:rPr>
                <w:rFonts w:ascii="Times New Roman" w:hAnsi="Times New Roman" w:cs="Times New Roman"/>
                <w:b/>
                <w:bCs/>
                <w:sz w:val="24"/>
                <w:szCs w:val="24"/>
              </w:rPr>
            </w:pPr>
            <w:r w:rsidRPr="00CD1065">
              <w:rPr>
                <w:rFonts w:ascii="Times New Roman" w:hAnsi="Times New Roman" w:cs="Times New Roman"/>
                <w:b/>
                <w:bCs/>
                <w:sz w:val="24"/>
                <w:szCs w:val="24"/>
              </w:rPr>
              <w:t>Planuojamos projekto veiklos tikslinė grupė</w:t>
            </w:r>
          </w:p>
        </w:tc>
        <w:tc>
          <w:tcPr>
            <w:tcW w:w="630" w:type="pct"/>
            <w:shd w:val="clear" w:color="auto" w:fill="BFBFBF"/>
          </w:tcPr>
          <w:p w:rsidR="000D1565" w:rsidRPr="00CD1065" w:rsidRDefault="000D1565" w:rsidP="00833F95">
            <w:pPr>
              <w:spacing w:after="0" w:line="240" w:lineRule="auto"/>
              <w:jc w:val="center"/>
              <w:rPr>
                <w:rFonts w:ascii="Times New Roman" w:hAnsi="Times New Roman" w:cs="Times New Roman"/>
                <w:b/>
                <w:bCs/>
                <w:sz w:val="24"/>
                <w:szCs w:val="24"/>
              </w:rPr>
            </w:pPr>
            <w:r w:rsidRPr="00CD1065">
              <w:rPr>
                <w:rFonts w:ascii="Times New Roman" w:hAnsi="Times New Roman" w:cs="Times New Roman"/>
                <w:b/>
                <w:bCs/>
                <w:sz w:val="24"/>
                <w:szCs w:val="24"/>
              </w:rPr>
              <w:t>Fiziniai rodikliai</w:t>
            </w:r>
          </w:p>
        </w:tc>
      </w:tr>
      <w:tr w:rsidR="000D1565" w:rsidRPr="00CD1065" w:rsidTr="00833F95">
        <w:trPr>
          <w:trHeight w:val="697"/>
        </w:trPr>
        <w:tc>
          <w:tcPr>
            <w:tcW w:w="733" w:type="pct"/>
            <w:shd w:val="clear" w:color="auto" w:fill="FFFFFF"/>
          </w:tcPr>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 xml:space="preserve">Detalizuojamas projekto tikslas per aprašomus uždavinius. </w:t>
            </w:r>
          </w:p>
          <w:p w:rsidR="000D1565" w:rsidRPr="00CD1065" w:rsidRDefault="000D1565" w:rsidP="00833F95">
            <w:pPr>
              <w:pStyle w:val="Default"/>
              <w:jc w:val="both"/>
              <w:rPr>
                <w:i/>
                <w:color w:val="auto"/>
              </w:rPr>
            </w:pPr>
            <w:r w:rsidRPr="00CD1065">
              <w:rPr>
                <w:i/>
                <w:color w:val="auto"/>
              </w:rPr>
              <w:t xml:space="preserve">Uždaviniai turi atsakyti į klausimą: „ką reikia padaryti, kad projekto tikslas būtų pasiektas?“. </w:t>
            </w:r>
          </w:p>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 xml:space="preserve">Kiekvienas uždavinys nurodomas atskiroje eilutėje. </w:t>
            </w:r>
          </w:p>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Tikslui pasiekti negali būti numatomi daugiau kaip trys uždaviniai.</w:t>
            </w:r>
          </w:p>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Galimas simbolių skaičius – 450.</w:t>
            </w:r>
          </w:p>
          <w:p w:rsidR="000D1565" w:rsidRPr="00CD1065" w:rsidRDefault="000D1565"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i/>
                <w:sz w:val="24"/>
                <w:szCs w:val="24"/>
              </w:rPr>
              <w:t>Nurodyti privaloma.</w:t>
            </w:r>
          </w:p>
        </w:tc>
        <w:tc>
          <w:tcPr>
            <w:tcW w:w="905" w:type="pct"/>
            <w:shd w:val="clear" w:color="auto" w:fill="FFFFFF"/>
          </w:tcPr>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Nurodomos projekto veiklos. Kiekviena veikla nurodoma atskiroje eilutėje.</w:t>
            </w:r>
          </w:p>
          <w:p w:rsidR="000D1565" w:rsidRPr="00CD1065" w:rsidRDefault="000D1565" w:rsidP="00833F95">
            <w:pPr>
              <w:spacing w:after="0" w:line="240" w:lineRule="auto"/>
              <w:jc w:val="both"/>
              <w:rPr>
                <w:rFonts w:ascii="Times New Roman" w:hAnsi="Times New Roman" w:cs="Times New Roman"/>
                <w:i/>
                <w:sz w:val="24"/>
                <w:szCs w:val="24"/>
              </w:rPr>
            </w:pPr>
          </w:p>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Galimas simbolių skaičius – 400. Nurodyti privaloma.</w:t>
            </w:r>
          </w:p>
          <w:p w:rsidR="000D1565" w:rsidRPr="00CD1065" w:rsidRDefault="000D1565" w:rsidP="00833F95">
            <w:pPr>
              <w:spacing w:after="0" w:line="240" w:lineRule="auto"/>
              <w:jc w:val="both"/>
              <w:rPr>
                <w:rFonts w:ascii="Times New Roman" w:hAnsi="Times New Roman" w:cs="Times New Roman"/>
                <w:i/>
                <w:sz w:val="24"/>
                <w:szCs w:val="24"/>
              </w:rPr>
            </w:pPr>
          </w:p>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Aprašoma kiekviena projekto veikla, ją pagrindžiant ir nurodant atitiktį bent vienai strategijos veiklai bei veiklai, nurodytai Priemonė, PFSA. Galimas simbolių skaičius – 10 000.</w:t>
            </w:r>
          </w:p>
          <w:p w:rsidR="00A06FE9" w:rsidRPr="00CD1065" w:rsidRDefault="00A06FE9" w:rsidP="00833F95">
            <w:pPr>
              <w:spacing w:after="0" w:line="240" w:lineRule="auto"/>
              <w:jc w:val="both"/>
              <w:rPr>
                <w:rFonts w:ascii="Times New Roman" w:hAnsi="Times New Roman" w:cs="Times New Roman"/>
                <w:i/>
                <w:sz w:val="24"/>
                <w:szCs w:val="24"/>
              </w:rPr>
            </w:pPr>
          </w:p>
          <w:p w:rsidR="00A06FE9" w:rsidRPr="00CD1065" w:rsidRDefault="00A06FE9" w:rsidP="00833F95">
            <w:pPr>
              <w:spacing w:after="0" w:line="240" w:lineRule="auto"/>
              <w:jc w:val="both"/>
              <w:rPr>
                <w:rFonts w:ascii="Times New Roman" w:hAnsi="Times New Roman" w:cs="Times New Roman"/>
                <w:b/>
                <w:sz w:val="24"/>
                <w:szCs w:val="24"/>
              </w:rPr>
            </w:pPr>
            <w:r w:rsidRPr="00CD1065">
              <w:rPr>
                <w:rFonts w:ascii="Times New Roman" w:hAnsi="Times New Roman" w:cs="Times New Roman"/>
                <w:b/>
                <w:sz w:val="24"/>
                <w:szCs w:val="24"/>
              </w:rPr>
              <w:t>Kodėl veikla būtina norint pasiekti projekto tikslą?</w:t>
            </w:r>
          </w:p>
          <w:p w:rsidR="000C6FF2" w:rsidRPr="00CD1065" w:rsidRDefault="000C6FF2" w:rsidP="00833F95">
            <w:pPr>
              <w:spacing w:after="0" w:line="240" w:lineRule="auto"/>
              <w:jc w:val="both"/>
              <w:rPr>
                <w:rFonts w:ascii="Times New Roman" w:hAnsi="Times New Roman" w:cs="Times New Roman"/>
                <w:b/>
                <w:sz w:val="24"/>
                <w:szCs w:val="24"/>
              </w:rPr>
            </w:pPr>
          </w:p>
          <w:p w:rsidR="000C6FF2" w:rsidRPr="00CD1065" w:rsidRDefault="000C6FF2" w:rsidP="00CB4DA6">
            <w:pPr>
              <w:spacing w:after="0" w:line="240" w:lineRule="auto"/>
              <w:jc w:val="both"/>
              <w:rPr>
                <w:rFonts w:ascii="Times New Roman" w:hAnsi="Times New Roman" w:cs="Times New Roman"/>
                <w:b/>
                <w:sz w:val="24"/>
                <w:szCs w:val="24"/>
              </w:rPr>
            </w:pPr>
            <w:r w:rsidRPr="00CD1065">
              <w:rPr>
                <w:rFonts w:ascii="Times New Roman" w:hAnsi="Times New Roman" w:cs="Times New Roman"/>
                <w:b/>
                <w:sz w:val="24"/>
                <w:szCs w:val="24"/>
              </w:rPr>
              <w:t>Ve</w:t>
            </w:r>
            <w:r w:rsidR="00CB4DA6" w:rsidRPr="00CD1065">
              <w:rPr>
                <w:rFonts w:ascii="Times New Roman" w:hAnsi="Times New Roman" w:cs="Times New Roman"/>
                <w:b/>
                <w:sz w:val="24"/>
                <w:szCs w:val="24"/>
              </w:rPr>
              <w:t xml:space="preserve">ikla atitinka Strategijos </w:t>
            </w:r>
            <w:r w:rsidR="00E9133B" w:rsidRPr="00CD1065">
              <w:rPr>
                <w:rFonts w:ascii="Times New Roman" w:hAnsi="Times New Roman" w:cs="Times New Roman"/>
                <w:b/>
                <w:sz w:val="24"/>
                <w:szCs w:val="24"/>
              </w:rPr>
              <w:t xml:space="preserve">1.1.1. arba </w:t>
            </w:r>
            <w:r w:rsidR="00B12B08" w:rsidRPr="00CD1065">
              <w:rPr>
                <w:rFonts w:ascii="Times New Roman" w:hAnsi="Times New Roman" w:cs="Times New Roman"/>
                <w:b/>
                <w:sz w:val="24"/>
                <w:szCs w:val="24"/>
              </w:rPr>
              <w:t>1.</w:t>
            </w:r>
            <w:r w:rsidR="00CB4DA6" w:rsidRPr="00CD1065">
              <w:rPr>
                <w:rFonts w:ascii="Times New Roman" w:hAnsi="Times New Roman" w:cs="Times New Roman"/>
                <w:b/>
                <w:sz w:val="24"/>
                <w:szCs w:val="24"/>
              </w:rPr>
              <w:t>1.2. veiksmą ir Priemonės 10.1</w:t>
            </w:r>
            <w:r w:rsidRPr="00CD1065">
              <w:rPr>
                <w:rFonts w:ascii="Times New Roman" w:hAnsi="Times New Roman" w:cs="Times New Roman"/>
                <w:b/>
                <w:sz w:val="24"/>
                <w:szCs w:val="24"/>
              </w:rPr>
              <w:t xml:space="preserve">. </w:t>
            </w:r>
            <w:r w:rsidR="00844B4D" w:rsidRPr="00CD1065">
              <w:rPr>
                <w:rFonts w:ascii="Times New Roman" w:hAnsi="Times New Roman" w:cs="Times New Roman"/>
                <w:b/>
                <w:sz w:val="24"/>
                <w:szCs w:val="24"/>
              </w:rPr>
              <w:t xml:space="preserve">ir/arba 10.5. </w:t>
            </w:r>
            <w:r w:rsidRPr="00CD1065">
              <w:rPr>
                <w:rFonts w:ascii="Times New Roman" w:hAnsi="Times New Roman" w:cs="Times New Roman"/>
                <w:b/>
                <w:sz w:val="24"/>
                <w:szCs w:val="24"/>
              </w:rPr>
              <w:t>veiklą.</w:t>
            </w:r>
          </w:p>
        </w:tc>
        <w:tc>
          <w:tcPr>
            <w:tcW w:w="934" w:type="pct"/>
            <w:shd w:val="clear" w:color="auto" w:fill="FFFFFF"/>
          </w:tcPr>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Nurodoma kiekvienos projekto veiklos tikslinė grupė, kuri turi atitikti strategijos veiksmo (-ų) ir Priemonės PFSA nurodytas tikslines grupes. Galimas simbolių skaičius – 300.</w:t>
            </w:r>
          </w:p>
        </w:tc>
        <w:tc>
          <w:tcPr>
            <w:tcW w:w="630" w:type="pct"/>
            <w:shd w:val="clear" w:color="auto" w:fill="FFFFFF"/>
          </w:tcPr>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 xml:space="preserve">Nurodomi fizinių rodiklių pavadinimai, siektinos reikšmės ir mato vienetai. </w:t>
            </w:r>
          </w:p>
          <w:p w:rsidR="000D1565" w:rsidRPr="00CD1065" w:rsidRDefault="000D1565" w:rsidP="00833F95">
            <w:pPr>
              <w:spacing w:after="0" w:line="240" w:lineRule="auto"/>
              <w:jc w:val="both"/>
              <w:rPr>
                <w:rFonts w:ascii="Times New Roman" w:hAnsi="Times New Roman" w:cs="Times New Roman"/>
                <w:i/>
                <w:sz w:val="24"/>
                <w:szCs w:val="24"/>
              </w:rPr>
            </w:pPr>
            <w:r w:rsidRPr="00CD1065">
              <w:rPr>
                <w:rFonts w:ascii="Times New Roman" w:hAnsi="Times New Roman" w:cs="Times New Roman"/>
                <w:i/>
                <w:sz w:val="24"/>
                <w:szCs w:val="24"/>
              </w:rPr>
              <w:t>Vienai veiklai nurodomas vienas rodiklis. Galimas simbolių skaičius – 220.</w:t>
            </w:r>
          </w:p>
        </w:tc>
      </w:tr>
      <w:tr w:rsidR="006349D9" w:rsidRPr="00CD1065" w:rsidTr="00833F95">
        <w:tc>
          <w:tcPr>
            <w:tcW w:w="733" w:type="pct"/>
            <w:vMerge w:val="restar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lastRenderedPageBreak/>
              <w:t xml:space="preserve">1. </w:t>
            </w:r>
          </w:p>
        </w:tc>
        <w:tc>
          <w:tcPr>
            <w:tcW w:w="905"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t>1.1.</w:t>
            </w: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tc>
        <w:tc>
          <w:tcPr>
            <w:tcW w:w="1798"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934"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630"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r>
      <w:tr w:rsidR="006349D9" w:rsidRPr="00CD1065" w:rsidTr="00833F95">
        <w:tc>
          <w:tcPr>
            <w:tcW w:w="733" w:type="pct"/>
            <w:vMerge/>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905"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t>1.2.</w:t>
            </w: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tc>
        <w:tc>
          <w:tcPr>
            <w:tcW w:w="1798"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934"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630"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r>
      <w:tr w:rsidR="006349D9" w:rsidRPr="00CD1065" w:rsidTr="00833F95">
        <w:tc>
          <w:tcPr>
            <w:tcW w:w="733" w:type="pct"/>
            <w:vMerge w:val="restar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t>2.</w:t>
            </w:r>
          </w:p>
        </w:tc>
        <w:tc>
          <w:tcPr>
            <w:tcW w:w="905"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t>2.1.</w:t>
            </w: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tc>
        <w:tc>
          <w:tcPr>
            <w:tcW w:w="1798"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934"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c>
          <w:tcPr>
            <w:tcW w:w="630" w:type="pct"/>
            <w:shd w:val="clear" w:color="auto" w:fill="FFFFFF"/>
          </w:tcPr>
          <w:p w:rsidR="006349D9" w:rsidRPr="00CD1065" w:rsidRDefault="006349D9" w:rsidP="00833F95">
            <w:pPr>
              <w:spacing w:after="0" w:line="240" w:lineRule="auto"/>
              <w:jc w:val="both"/>
              <w:rPr>
                <w:rFonts w:ascii="Times New Roman" w:hAnsi="Times New Roman" w:cs="Times New Roman"/>
                <w:sz w:val="24"/>
                <w:szCs w:val="24"/>
              </w:rPr>
            </w:pPr>
          </w:p>
        </w:tc>
      </w:tr>
      <w:tr w:rsidR="006349D9" w:rsidRPr="00CD1065" w:rsidTr="00833F95">
        <w:trPr>
          <w:trHeight w:val="255"/>
        </w:trPr>
        <w:tc>
          <w:tcPr>
            <w:tcW w:w="733" w:type="pct"/>
            <w:vMerge/>
          </w:tcPr>
          <w:p w:rsidR="006349D9" w:rsidRPr="00CD1065" w:rsidRDefault="006349D9" w:rsidP="00833F95">
            <w:pPr>
              <w:spacing w:after="0" w:line="240" w:lineRule="auto"/>
              <w:jc w:val="both"/>
              <w:rPr>
                <w:rFonts w:ascii="Times New Roman" w:hAnsi="Times New Roman" w:cs="Times New Roman"/>
                <w:sz w:val="24"/>
                <w:szCs w:val="24"/>
              </w:rPr>
            </w:pPr>
          </w:p>
        </w:tc>
        <w:tc>
          <w:tcPr>
            <w:tcW w:w="905" w:type="pct"/>
          </w:tcPr>
          <w:p w:rsidR="006349D9" w:rsidRPr="00CD1065" w:rsidRDefault="006349D9"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t>2.2.</w:t>
            </w: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p w:rsidR="006349D9" w:rsidRPr="00CD1065" w:rsidRDefault="006349D9" w:rsidP="00833F95">
            <w:pPr>
              <w:spacing w:after="0" w:line="240" w:lineRule="auto"/>
              <w:jc w:val="both"/>
              <w:rPr>
                <w:rFonts w:ascii="Times New Roman" w:hAnsi="Times New Roman" w:cs="Times New Roman"/>
                <w:sz w:val="24"/>
                <w:szCs w:val="24"/>
              </w:rPr>
            </w:pPr>
          </w:p>
        </w:tc>
        <w:tc>
          <w:tcPr>
            <w:tcW w:w="1798" w:type="pct"/>
          </w:tcPr>
          <w:p w:rsidR="006349D9" w:rsidRPr="00CD1065" w:rsidRDefault="006349D9" w:rsidP="00833F95">
            <w:pPr>
              <w:spacing w:after="0" w:line="240" w:lineRule="auto"/>
              <w:jc w:val="both"/>
              <w:rPr>
                <w:rFonts w:ascii="Times New Roman" w:hAnsi="Times New Roman" w:cs="Times New Roman"/>
                <w:sz w:val="24"/>
                <w:szCs w:val="24"/>
              </w:rPr>
            </w:pPr>
          </w:p>
        </w:tc>
        <w:tc>
          <w:tcPr>
            <w:tcW w:w="934" w:type="pct"/>
          </w:tcPr>
          <w:p w:rsidR="006349D9" w:rsidRPr="00CD1065" w:rsidRDefault="006349D9" w:rsidP="00833F95">
            <w:pPr>
              <w:spacing w:after="0" w:line="240" w:lineRule="auto"/>
              <w:jc w:val="both"/>
              <w:rPr>
                <w:rFonts w:ascii="Times New Roman" w:hAnsi="Times New Roman" w:cs="Times New Roman"/>
                <w:sz w:val="24"/>
                <w:szCs w:val="24"/>
              </w:rPr>
            </w:pPr>
          </w:p>
        </w:tc>
        <w:tc>
          <w:tcPr>
            <w:tcW w:w="630" w:type="pct"/>
          </w:tcPr>
          <w:p w:rsidR="006349D9" w:rsidRPr="00CD1065" w:rsidRDefault="006349D9" w:rsidP="00833F95">
            <w:pPr>
              <w:spacing w:after="0" w:line="240" w:lineRule="auto"/>
              <w:jc w:val="both"/>
              <w:rPr>
                <w:rFonts w:ascii="Times New Roman" w:hAnsi="Times New Roman" w:cs="Times New Roman"/>
                <w:sz w:val="24"/>
                <w:szCs w:val="24"/>
              </w:rPr>
            </w:pPr>
          </w:p>
        </w:tc>
      </w:tr>
      <w:tr w:rsidR="000D1565" w:rsidRPr="00CD1065" w:rsidTr="00833F95">
        <w:trPr>
          <w:trHeight w:val="246"/>
        </w:trPr>
        <w:tc>
          <w:tcPr>
            <w:tcW w:w="733" w:type="pct"/>
          </w:tcPr>
          <w:p w:rsidR="000D1565" w:rsidRPr="00CD1065" w:rsidRDefault="000D1565" w:rsidP="00833F95">
            <w:pPr>
              <w:spacing w:after="0" w:line="240" w:lineRule="auto"/>
              <w:jc w:val="both"/>
              <w:rPr>
                <w:rFonts w:ascii="Times New Roman" w:hAnsi="Times New Roman" w:cs="Times New Roman"/>
                <w:sz w:val="24"/>
                <w:szCs w:val="24"/>
              </w:rPr>
            </w:pPr>
            <w:r w:rsidRPr="00CD1065">
              <w:rPr>
                <w:rFonts w:ascii="Times New Roman" w:hAnsi="Times New Roman" w:cs="Times New Roman"/>
                <w:sz w:val="24"/>
                <w:szCs w:val="24"/>
              </w:rPr>
              <w:t>...</w:t>
            </w:r>
          </w:p>
        </w:tc>
        <w:tc>
          <w:tcPr>
            <w:tcW w:w="905" w:type="pct"/>
          </w:tcPr>
          <w:p w:rsidR="000D1565" w:rsidRPr="00CD1065" w:rsidRDefault="000D1565" w:rsidP="00833F95">
            <w:pPr>
              <w:spacing w:after="0" w:line="240" w:lineRule="auto"/>
              <w:jc w:val="both"/>
              <w:rPr>
                <w:rFonts w:ascii="Times New Roman" w:hAnsi="Times New Roman" w:cs="Times New Roman"/>
                <w:sz w:val="24"/>
                <w:szCs w:val="24"/>
              </w:rPr>
            </w:pPr>
          </w:p>
        </w:tc>
        <w:tc>
          <w:tcPr>
            <w:tcW w:w="1798" w:type="pct"/>
          </w:tcPr>
          <w:p w:rsidR="000D1565" w:rsidRPr="00CD1065" w:rsidRDefault="000D1565" w:rsidP="00833F95">
            <w:pPr>
              <w:spacing w:after="0" w:line="240" w:lineRule="auto"/>
              <w:jc w:val="both"/>
              <w:rPr>
                <w:rFonts w:ascii="Times New Roman" w:hAnsi="Times New Roman" w:cs="Times New Roman"/>
                <w:sz w:val="24"/>
                <w:szCs w:val="24"/>
              </w:rPr>
            </w:pPr>
          </w:p>
        </w:tc>
        <w:tc>
          <w:tcPr>
            <w:tcW w:w="934" w:type="pct"/>
          </w:tcPr>
          <w:p w:rsidR="000D1565" w:rsidRPr="00CD1065" w:rsidRDefault="000D1565" w:rsidP="00833F95">
            <w:pPr>
              <w:spacing w:after="0" w:line="240" w:lineRule="auto"/>
              <w:jc w:val="both"/>
              <w:rPr>
                <w:rFonts w:ascii="Times New Roman" w:hAnsi="Times New Roman" w:cs="Times New Roman"/>
                <w:sz w:val="24"/>
                <w:szCs w:val="24"/>
              </w:rPr>
            </w:pPr>
          </w:p>
        </w:tc>
        <w:tc>
          <w:tcPr>
            <w:tcW w:w="630" w:type="pct"/>
          </w:tcPr>
          <w:p w:rsidR="000D1565" w:rsidRPr="00CD1065" w:rsidRDefault="000D1565" w:rsidP="00833F95">
            <w:pPr>
              <w:spacing w:after="0" w:line="240" w:lineRule="auto"/>
              <w:jc w:val="both"/>
              <w:rPr>
                <w:rFonts w:ascii="Times New Roman" w:hAnsi="Times New Roman" w:cs="Times New Roman"/>
                <w:sz w:val="24"/>
                <w:szCs w:val="24"/>
              </w:rPr>
            </w:pP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firstLine="709"/>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lastRenderedPageBreak/>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2"/>
        <w:gridCol w:w="3303"/>
        <w:gridCol w:w="2833"/>
      </w:tblGrid>
      <w:tr w:rsidR="000D1565" w:rsidRPr="00CD1065" w:rsidTr="00833F95">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0D1565" w:rsidRPr="00CD1065" w:rsidRDefault="000D1565" w:rsidP="00833F95">
            <w:pPr>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0D1565" w:rsidRPr="00CD1065" w:rsidRDefault="000D1565" w:rsidP="00833F95">
            <w:pPr>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0D1565" w:rsidRPr="00CD1065" w:rsidRDefault="000D1565" w:rsidP="00833F95">
            <w:pPr>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Planuojama rodiklio reikšmė</w:t>
            </w:r>
          </w:p>
        </w:tc>
      </w:tr>
      <w:tr w:rsidR="000D1565" w:rsidRPr="00CD1065" w:rsidTr="00833F95">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D1565" w:rsidRPr="00CD1065" w:rsidRDefault="000D1565" w:rsidP="00833F95">
            <w:pPr>
              <w:widowControl w:val="0"/>
              <w:shd w:val="clear" w:color="auto" w:fill="FFFFFF"/>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Priemonės PFSA nurodyti produkto rodikliai</w:t>
            </w:r>
          </w:p>
        </w:tc>
      </w:tr>
      <w:tr w:rsidR="006E5C37" w:rsidRPr="00CD1065" w:rsidTr="00833F95">
        <w:trPr>
          <w:trHeight w:val="25"/>
        </w:trPr>
        <w:tc>
          <w:tcPr>
            <w:tcW w:w="1749" w:type="pct"/>
            <w:tcBorders>
              <w:top w:val="single" w:sz="4" w:space="0" w:color="auto"/>
              <w:left w:val="single" w:sz="4" w:space="0" w:color="auto"/>
              <w:bottom w:val="single" w:sz="4" w:space="0" w:color="auto"/>
              <w:right w:val="single" w:sz="4" w:space="0" w:color="auto"/>
            </w:tcBorders>
          </w:tcPr>
          <w:p w:rsidR="006E5C37" w:rsidRPr="00CD1065" w:rsidRDefault="006E5C37" w:rsidP="006E5C37">
            <w:pPr>
              <w:spacing w:after="0" w:line="240" w:lineRule="auto"/>
              <w:jc w:val="both"/>
              <w:rPr>
                <w:rFonts w:ascii="Times New Roman" w:hAnsi="Times New Roman" w:cs="Times New Roman"/>
                <w:i/>
                <w:sz w:val="24"/>
                <w:szCs w:val="24"/>
                <w:lang w:eastAsia="lt-LT"/>
              </w:rPr>
            </w:pPr>
            <w:r w:rsidRPr="00CD1065">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6E5C37" w:rsidRPr="00CD1065" w:rsidRDefault="006E5C37" w:rsidP="006E5C37">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Dalyvių skaičius</w:t>
            </w:r>
            <w:r w:rsidRPr="00CD1065">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6E5C37" w:rsidRPr="00CD1065" w:rsidRDefault="006E5C37" w:rsidP="006E5C37">
            <w:pPr>
              <w:widowControl w:val="0"/>
              <w:shd w:val="clear" w:color="auto" w:fill="FFFFFF"/>
              <w:spacing w:after="0" w:line="240" w:lineRule="auto"/>
              <w:rPr>
                <w:rFonts w:ascii="Times New Roman" w:hAnsi="Times New Roman"/>
                <w:sz w:val="24"/>
                <w:szCs w:val="24"/>
                <w:lang w:eastAsia="lt-LT"/>
              </w:rPr>
            </w:pPr>
            <w:r w:rsidRPr="00CD1065">
              <w:rPr>
                <w:rFonts w:ascii="Times New Roman" w:hAnsi="Times New Roman"/>
                <w:i/>
                <w:sz w:val="24"/>
                <w:szCs w:val="24"/>
                <w:lang w:eastAsia="lt-LT"/>
              </w:rPr>
              <w:t>Nurodoma vykdant projektą numatomo pasiekti rodiklio reikšmė, kuri negali būti mažesnė nei 5 projekto veiklų dalyviai</w:t>
            </w:r>
          </w:p>
        </w:tc>
      </w:tr>
      <w:tr w:rsidR="006E5C37" w:rsidRPr="00CD1065" w:rsidTr="00833F95">
        <w:trPr>
          <w:trHeight w:val="25"/>
        </w:trPr>
        <w:tc>
          <w:tcPr>
            <w:tcW w:w="1749" w:type="pct"/>
            <w:tcBorders>
              <w:top w:val="single" w:sz="4" w:space="0" w:color="auto"/>
              <w:left w:val="single" w:sz="4" w:space="0" w:color="auto"/>
              <w:bottom w:val="single" w:sz="4" w:space="0" w:color="auto"/>
              <w:right w:val="single" w:sz="4" w:space="0" w:color="auto"/>
            </w:tcBorders>
          </w:tcPr>
          <w:p w:rsidR="006E5C37" w:rsidRPr="00CD1065" w:rsidRDefault="006E5C37" w:rsidP="006E5C37">
            <w:pPr>
              <w:spacing w:after="0" w:line="240" w:lineRule="auto"/>
              <w:jc w:val="both"/>
              <w:rPr>
                <w:rFonts w:ascii="Times New Roman" w:hAnsi="Times New Roman" w:cs="Times New Roman"/>
                <w:i/>
                <w:sz w:val="24"/>
                <w:szCs w:val="24"/>
                <w:lang w:eastAsia="lt-LT"/>
              </w:rPr>
            </w:pPr>
            <w:r w:rsidRPr="00CD1065">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6E5C37" w:rsidRPr="00CD1065" w:rsidRDefault="006E5C37" w:rsidP="006E5C37">
            <w:pPr>
              <w:widowControl w:val="0"/>
              <w:shd w:val="clear" w:color="auto" w:fill="FFFFFF"/>
              <w:spacing w:after="0" w:line="240" w:lineRule="auto"/>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6E5C37" w:rsidRPr="00CD1065" w:rsidRDefault="006E5C37" w:rsidP="006E5C37">
            <w:pPr>
              <w:widowControl w:val="0"/>
              <w:shd w:val="clear" w:color="auto" w:fill="FFFFFF"/>
              <w:spacing w:after="0" w:line="240" w:lineRule="auto"/>
              <w:rPr>
                <w:rFonts w:ascii="Times New Roman" w:hAnsi="Times New Roman"/>
                <w:i/>
                <w:sz w:val="24"/>
                <w:szCs w:val="24"/>
                <w:lang w:eastAsia="lt-LT"/>
              </w:rPr>
            </w:pPr>
            <w:r w:rsidRPr="00CD1065">
              <w:rPr>
                <w:rFonts w:ascii="Times New Roman" w:hAnsi="Times New Roman"/>
                <w:i/>
                <w:sz w:val="24"/>
                <w:szCs w:val="24"/>
                <w:lang w:eastAsia="lt-LT"/>
              </w:rPr>
              <w:t>Nurodoma vykdant projektą numatomo pasiekti rodiklio reikšmė. Tuo atveju, jei projektu šio rodiklio nesiekiama, rašoma ,,0“</w:t>
            </w:r>
          </w:p>
        </w:tc>
      </w:tr>
      <w:tr w:rsidR="000D1565" w:rsidRPr="00CD1065" w:rsidTr="00833F95">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D1565" w:rsidRPr="00CD1065" w:rsidRDefault="000D1565" w:rsidP="00833F95">
            <w:pPr>
              <w:widowControl w:val="0"/>
              <w:shd w:val="clear" w:color="auto" w:fill="FFFFFF"/>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Kiti strategijoje nurodyti produkto rodikliai</w:t>
            </w:r>
          </w:p>
        </w:tc>
      </w:tr>
      <w:tr w:rsidR="005936FA" w:rsidRPr="00CD1065" w:rsidTr="00833F95">
        <w:trPr>
          <w:trHeight w:val="25"/>
        </w:trPr>
        <w:tc>
          <w:tcPr>
            <w:tcW w:w="1749" w:type="pct"/>
            <w:tcBorders>
              <w:top w:val="single" w:sz="4" w:space="0" w:color="auto"/>
              <w:left w:val="single" w:sz="4" w:space="0" w:color="auto"/>
              <w:bottom w:val="single" w:sz="4" w:space="0" w:color="auto"/>
              <w:right w:val="single" w:sz="4" w:space="0" w:color="auto"/>
            </w:tcBorders>
          </w:tcPr>
          <w:p w:rsidR="005936FA" w:rsidRPr="00CD1065" w:rsidRDefault="005936FA" w:rsidP="005936FA">
            <w:pPr>
              <w:widowControl w:val="0"/>
              <w:shd w:val="clear" w:color="auto" w:fill="FFFFFF"/>
              <w:spacing w:after="0" w:line="240" w:lineRule="auto"/>
              <w:rPr>
                <w:rFonts w:ascii="Times New Roman" w:hAnsi="Times New Roman" w:cs="Times New Roman"/>
                <w:sz w:val="24"/>
                <w:szCs w:val="24"/>
                <w:lang w:eastAsia="lt-LT"/>
              </w:rPr>
            </w:pPr>
          </w:p>
        </w:tc>
        <w:tc>
          <w:tcPr>
            <w:tcW w:w="1750" w:type="pct"/>
            <w:tcBorders>
              <w:top w:val="single" w:sz="4" w:space="0" w:color="auto"/>
              <w:left w:val="single" w:sz="4" w:space="0" w:color="auto"/>
              <w:bottom w:val="single" w:sz="4" w:space="0" w:color="auto"/>
              <w:right w:val="single" w:sz="4" w:space="0" w:color="auto"/>
            </w:tcBorders>
          </w:tcPr>
          <w:p w:rsidR="005936FA" w:rsidRPr="00CD1065" w:rsidRDefault="005936FA" w:rsidP="005936FA">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5936FA" w:rsidRPr="00CD1065" w:rsidRDefault="005936FA" w:rsidP="005936FA">
            <w:pPr>
              <w:widowControl w:val="0"/>
              <w:shd w:val="clear" w:color="auto" w:fill="FFFFFF"/>
              <w:spacing w:after="0" w:line="240" w:lineRule="auto"/>
              <w:rPr>
                <w:rFonts w:ascii="Times New Roman" w:hAnsi="Times New Roman" w:cs="Times New Roman"/>
                <w:sz w:val="24"/>
                <w:szCs w:val="24"/>
                <w:lang w:eastAsia="lt-LT"/>
              </w:rPr>
            </w:pPr>
          </w:p>
        </w:tc>
      </w:tr>
      <w:tr w:rsidR="000D1565" w:rsidRPr="00CD1065" w:rsidTr="00833F95">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D1565" w:rsidRPr="00CD1065" w:rsidRDefault="000D1565" w:rsidP="00833F95">
            <w:pPr>
              <w:widowControl w:val="0"/>
              <w:shd w:val="clear" w:color="auto" w:fill="FFFFFF"/>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Rezultato rodikliai</w:t>
            </w:r>
          </w:p>
        </w:tc>
      </w:tr>
      <w:tr w:rsidR="006349D9" w:rsidRPr="00CD1065" w:rsidTr="00833F95">
        <w:trPr>
          <w:trHeight w:val="165"/>
        </w:trPr>
        <w:tc>
          <w:tcPr>
            <w:tcW w:w="1749" w:type="pct"/>
            <w:tcBorders>
              <w:top w:val="single" w:sz="4" w:space="0" w:color="auto"/>
              <w:left w:val="single" w:sz="4" w:space="0" w:color="auto"/>
              <w:bottom w:val="single" w:sz="4" w:space="0" w:color="auto"/>
              <w:right w:val="single" w:sz="4" w:space="0" w:color="auto"/>
            </w:tcBorders>
          </w:tcPr>
          <w:p w:rsidR="006349D9" w:rsidRPr="00CD1065" w:rsidRDefault="00E161B0" w:rsidP="00E161B0">
            <w:pPr>
              <w:rPr>
                <w:rFonts w:ascii="Times New Roman" w:hAnsi="Times New Roman" w:cs="Times New Roman"/>
                <w:sz w:val="24"/>
              </w:rPr>
            </w:pPr>
            <w:r w:rsidRPr="00CD1065">
              <w:rPr>
                <w:rFonts w:ascii="Times New Roman" w:hAnsi="Times New Roman" w:cs="Times New Roman"/>
                <w:sz w:val="24"/>
              </w:rPr>
              <w:t>Į projekto veiklas įtraukti savanoriai</w:t>
            </w:r>
          </w:p>
        </w:tc>
        <w:tc>
          <w:tcPr>
            <w:tcW w:w="1750" w:type="pct"/>
            <w:tcBorders>
              <w:top w:val="single" w:sz="4" w:space="0" w:color="auto"/>
              <w:left w:val="single" w:sz="4" w:space="0" w:color="auto"/>
              <w:bottom w:val="single" w:sz="4" w:space="0" w:color="auto"/>
              <w:right w:val="single" w:sz="4" w:space="0" w:color="auto"/>
            </w:tcBorders>
          </w:tcPr>
          <w:p w:rsidR="006349D9" w:rsidRPr="00CD1065" w:rsidRDefault="00E161B0" w:rsidP="006349D9">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Savanorių skaičius</w:t>
            </w:r>
          </w:p>
        </w:tc>
        <w:tc>
          <w:tcPr>
            <w:tcW w:w="1501" w:type="pct"/>
            <w:tcBorders>
              <w:top w:val="single" w:sz="4" w:space="0" w:color="auto"/>
              <w:left w:val="single" w:sz="4" w:space="0" w:color="auto"/>
              <w:bottom w:val="single" w:sz="4" w:space="0" w:color="auto"/>
              <w:right w:val="single" w:sz="4" w:space="0" w:color="auto"/>
            </w:tcBorders>
          </w:tcPr>
          <w:p w:rsidR="006349D9" w:rsidRPr="00CD1065" w:rsidRDefault="006349D9" w:rsidP="006349D9">
            <w:pPr>
              <w:widowControl w:val="0"/>
              <w:shd w:val="clear" w:color="auto" w:fill="FFFFFF"/>
              <w:spacing w:after="0" w:line="240" w:lineRule="auto"/>
              <w:rPr>
                <w:rFonts w:ascii="Times New Roman" w:hAnsi="Times New Roman" w:cs="Times New Roman"/>
                <w:sz w:val="24"/>
                <w:szCs w:val="24"/>
                <w:lang w:eastAsia="lt-LT"/>
              </w:rPr>
            </w:pPr>
          </w:p>
        </w:tc>
      </w:tr>
      <w:tr w:rsidR="006E5C37" w:rsidRPr="00CD1065" w:rsidTr="00833F95">
        <w:trPr>
          <w:trHeight w:val="165"/>
        </w:trPr>
        <w:tc>
          <w:tcPr>
            <w:tcW w:w="1749" w:type="pct"/>
            <w:tcBorders>
              <w:top w:val="single" w:sz="4" w:space="0" w:color="auto"/>
              <w:left w:val="single" w:sz="4" w:space="0" w:color="auto"/>
              <w:bottom w:val="single" w:sz="4" w:space="0" w:color="auto"/>
              <w:right w:val="single" w:sz="4" w:space="0" w:color="auto"/>
            </w:tcBorders>
          </w:tcPr>
          <w:p w:rsidR="006E5C37" w:rsidRPr="00CD1065" w:rsidRDefault="006E5C37" w:rsidP="00E161B0">
            <w:pPr>
              <w:rPr>
                <w:rFonts w:ascii="Times New Roman" w:hAnsi="Times New Roman" w:cs="Times New Roman"/>
                <w:sz w:val="24"/>
              </w:rPr>
            </w:pPr>
            <w:r w:rsidRPr="00CD1065">
              <w:rPr>
                <w:rFonts w:ascii="Times New Roman" w:hAnsi="Times New Roman" w:cs="Times New Roman"/>
                <w:sz w:val="24"/>
              </w:rPr>
              <w:t>Darbingi asmenys (vietos bendruomenės nariai), kurių socialinė atskirtis sumažėjo dėl projekto veiklų dalyvių dalyvavimo projekto veiklose (praėjus 6 mėn. po projekto veiklų dalyvių dalyvavimo Europos socialinio fondo veiklose)</w:t>
            </w:r>
          </w:p>
        </w:tc>
        <w:tc>
          <w:tcPr>
            <w:tcW w:w="1750" w:type="pct"/>
            <w:tcBorders>
              <w:top w:val="single" w:sz="4" w:space="0" w:color="auto"/>
              <w:left w:val="single" w:sz="4" w:space="0" w:color="auto"/>
              <w:bottom w:val="single" w:sz="4" w:space="0" w:color="auto"/>
              <w:right w:val="single" w:sz="4" w:space="0" w:color="auto"/>
            </w:tcBorders>
          </w:tcPr>
          <w:p w:rsidR="006E5C37" w:rsidRPr="00CD1065" w:rsidRDefault="006E5C37" w:rsidP="006349D9">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Proc.</w:t>
            </w:r>
          </w:p>
        </w:tc>
        <w:tc>
          <w:tcPr>
            <w:tcW w:w="1501" w:type="pct"/>
            <w:tcBorders>
              <w:top w:val="single" w:sz="4" w:space="0" w:color="auto"/>
              <w:left w:val="single" w:sz="4" w:space="0" w:color="auto"/>
              <w:bottom w:val="single" w:sz="4" w:space="0" w:color="auto"/>
              <w:right w:val="single" w:sz="4" w:space="0" w:color="auto"/>
            </w:tcBorders>
          </w:tcPr>
          <w:p w:rsidR="006E5C37" w:rsidRPr="00CD1065" w:rsidRDefault="006E5C37" w:rsidP="006349D9">
            <w:pPr>
              <w:widowControl w:val="0"/>
              <w:shd w:val="clear" w:color="auto" w:fill="FFFFFF"/>
              <w:spacing w:after="0" w:line="240" w:lineRule="auto"/>
              <w:rPr>
                <w:rFonts w:ascii="Times New Roman" w:hAnsi="Times New Roman" w:cs="Times New Roman"/>
                <w:sz w:val="24"/>
                <w:szCs w:val="24"/>
                <w:lang w:eastAsia="lt-LT"/>
              </w:rPr>
            </w:pPr>
          </w:p>
        </w:tc>
      </w:tr>
      <w:tr w:rsidR="006E5C37" w:rsidRPr="00CD1065" w:rsidTr="00833F95">
        <w:trPr>
          <w:trHeight w:val="165"/>
        </w:trPr>
        <w:tc>
          <w:tcPr>
            <w:tcW w:w="1749" w:type="pct"/>
            <w:tcBorders>
              <w:top w:val="single" w:sz="4" w:space="0" w:color="auto"/>
              <w:left w:val="single" w:sz="4" w:space="0" w:color="auto"/>
              <w:bottom w:val="single" w:sz="4" w:space="0" w:color="auto"/>
              <w:right w:val="single" w:sz="4" w:space="0" w:color="auto"/>
            </w:tcBorders>
          </w:tcPr>
          <w:p w:rsidR="006E5C37" w:rsidRPr="00CD1065" w:rsidRDefault="006E5C37" w:rsidP="00E161B0">
            <w:pPr>
              <w:rPr>
                <w:rFonts w:ascii="Times New Roman" w:hAnsi="Times New Roman" w:cs="Times New Roman"/>
                <w:sz w:val="24"/>
              </w:rPr>
            </w:pPr>
            <w:r w:rsidRPr="00CD1065">
              <w:rPr>
                <w:rFonts w:ascii="Times New Roman" w:hAnsi="Times New Roman" w:cs="Times New Roman"/>
                <w:sz w:val="24"/>
              </w:rPr>
              <w:t>Socialinių partnerių organizacijose ar NVO savanoriaujančių dalyvių (vietos bendruomenės nariai) dalis praėjus 6 mėn. po dalyvavimo Europos socialinio fondo veiklose</w:t>
            </w:r>
          </w:p>
        </w:tc>
        <w:tc>
          <w:tcPr>
            <w:tcW w:w="1750" w:type="pct"/>
            <w:tcBorders>
              <w:top w:val="single" w:sz="4" w:space="0" w:color="auto"/>
              <w:left w:val="single" w:sz="4" w:space="0" w:color="auto"/>
              <w:bottom w:val="single" w:sz="4" w:space="0" w:color="auto"/>
              <w:right w:val="single" w:sz="4" w:space="0" w:color="auto"/>
            </w:tcBorders>
          </w:tcPr>
          <w:p w:rsidR="006E5C37" w:rsidRPr="00CD1065" w:rsidRDefault="006E5C37" w:rsidP="006349D9">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Proc.</w:t>
            </w:r>
          </w:p>
        </w:tc>
        <w:tc>
          <w:tcPr>
            <w:tcW w:w="1501" w:type="pct"/>
            <w:tcBorders>
              <w:top w:val="single" w:sz="4" w:space="0" w:color="auto"/>
              <w:left w:val="single" w:sz="4" w:space="0" w:color="auto"/>
              <w:bottom w:val="single" w:sz="4" w:space="0" w:color="auto"/>
              <w:right w:val="single" w:sz="4" w:space="0" w:color="auto"/>
            </w:tcBorders>
          </w:tcPr>
          <w:p w:rsidR="006E5C37" w:rsidRPr="00CD1065" w:rsidRDefault="006E5C37" w:rsidP="006349D9">
            <w:pPr>
              <w:widowControl w:val="0"/>
              <w:shd w:val="clear" w:color="auto" w:fill="FFFFFF"/>
              <w:spacing w:after="0" w:line="240" w:lineRule="auto"/>
              <w:rPr>
                <w:rFonts w:ascii="Times New Roman" w:hAnsi="Times New Roman" w:cs="Times New Roman"/>
                <w:sz w:val="24"/>
                <w:szCs w:val="24"/>
                <w:lang w:eastAsia="lt-LT"/>
              </w:rPr>
            </w:pPr>
          </w:p>
        </w:tc>
      </w:tr>
    </w:tbl>
    <w:p w:rsidR="000D1565" w:rsidRPr="00CD1065" w:rsidRDefault="000D1565" w:rsidP="000D1565">
      <w:pPr>
        <w:keepNext/>
        <w:spacing w:after="0" w:line="240" w:lineRule="auto"/>
        <w:rPr>
          <w:rFonts w:ascii="Times New Roman" w:hAnsi="Times New Roman" w:cs="Times New Roman"/>
          <w:b/>
          <w:bCs/>
          <w:i/>
          <w:sz w:val="24"/>
          <w:szCs w:val="24"/>
          <w:lang w:eastAsia="lt-LT"/>
        </w:rPr>
      </w:pPr>
      <w:r w:rsidRPr="00CD1065">
        <w:rPr>
          <w:rFonts w:ascii="Times New Roman" w:hAnsi="Times New Roman" w:cs="Times New Roman"/>
          <w:i/>
          <w:sz w:val="24"/>
          <w:szCs w:val="24"/>
          <w:lang w:eastAsia="lt-LT"/>
        </w:rPr>
        <w:t>Visoje lentelėje galimas įrašyti maksimalus simbolių skaičius – 1000.</w:t>
      </w:r>
    </w:p>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firstLine="709"/>
        <w:rPr>
          <w:rFonts w:ascii="Times New Roman" w:hAnsi="Times New Roman" w:cs="Times New Roman"/>
          <w:b/>
          <w:sz w:val="24"/>
          <w:szCs w:val="24"/>
          <w:lang w:eastAsia="lt-LT"/>
        </w:rPr>
      </w:pPr>
      <w:r w:rsidRPr="00CD1065">
        <w:rPr>
          <w:rFonts w:ascii="Times New Roman" w:hAnsi="Times New Roman" w:cs="Times New Roman"/>
          <w:b/>
          <w:bCs/>
          <w:sz w:val="24"/>
          <w:szCs w:val="24"/>
          <w:lang w:eastAsia="lt-LT"/>
        </w:rPr>
        <w:t>7. P</w:t>
      </w:r>
      <w:r w:rsidRPr="00CD1065">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014"/>
        <w:gridCol w:w="1559"/>
        <w:gridCol w:w="4536"/>
      </w:tblGrid>
      <w:tr w:rsidR="000D1565" w:rsidRPr="00CD1065" w:rsidTr="00833F95">
        <w:tc>
          <w:tcPr>
            <w:tcW w:w="1276" w:type="dxa"/>
            <w:shd w:val="clear" w:color="auto" w:fill="BFBFBF"/>
            <w:vAlign w:val="center"/>
          </w:tcPr>
          <w:p w:rsidR="000D1565" w:rsidRPr="00CD1065" w:rsidRDefault="000D1565" w:rsidP="00833F95">
            <w:pPr>
              <w:spacing w:after="0" w:line="240" w:lineRule="auto"/>
              <w:ind w:left="-57" w:right="-57"/>
              <w:jc w:val="center"/>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Išlaidų kategorijos   Nr.</w:t>
            </w:r>
          </w:p>
        </w:tc>
        <w:tc>
          <w:tcPr>
            <w:tcW w:w="2014" w:type="dxa"/>
            <w:shd w:val="clear" w:color="auto" w:fill="BFBFBF"/>
            <w:vAlign w:val="center"/>
          </w:tcPr>
          <w:p w:rsidR="000D1565" w:rsidRPr="00CD1065" w:rsidRDefault="000D1565" w:rsidP="00833F95">
            <w:pPr>
              <w:spacing w:after="0" w:line="240" w:lineRule="auto"/>
              <w:ind w:left="-57" w:right="-57"/>
              <w:jc w:val="center"/>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0D1565" w:rsidRPr="00CD1065" w:rsidRDefault="000D1565" w:rsidP="00833F95">
            <w:pPr>
              <w:spacing w:after="0" w:line="240" w:lineRule="auto"/>
              <w:ind w:left="-57" w:right="-57"/>
              <w:jc w:val="center"/>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rsidR="000D1565" w:rsidRPr="00CD1065" w:rsidRDefault="000D1565" w:rsidP="00833F95">
            <w:pPr>
              <w:spacing w:after="0" w:line="240" w:lineRule="auto"/>
              <w:ind w:left="-57" w:right="-57"/>
              <w:jc w:val="center"/>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Išlaidų pagrindimas, priskyrimas projekto veikloms, nurodytoms 5 punkte (pagal Priemonės PFSA)</w:t>
            </w: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7.1.</w:t>
            </w:r>
          </w:p>
        </w:tc>
        <w:tc>
          <w:tcPr>
            <w:tcW w:w="2014"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Žemė</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sz w:val="24"/>
                <w:szCs w:val="24"/>
                <w:lang w:eastAsia="lt-LT"/>
              </w:rPr>
            </w:pP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7.2.</w:t>
            </w:r>
          </w:p>
        </w:tc>
        <w:tc>
          <w:tcPr>
            <w:tcW w:w="2014"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Nekilnojamasis turtas</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lastRenderedPageBreak/>
              <w:t>7.3.</w:t>
            </w:r>
          </w:p>
        </w:tc>
        <w:tc>
          <w:tcPr>
            <w:tcW w:w="2014" w:type="dxa"/>
            <w:shd w:val="clear" w:color="auto" w:fill="auto"/>
            <w:vAlign w:val="center"/>
          </w:tcPr>
          <w:p w:rsidR="000D1565" w:rsidRPr="00CD1065" w:rsidRDefault="000D1565" w:rsidP="00833F95">
            <w:pPr>
              <w:spacing w:after="0" w:line="240" w:lineRule="auto"/>
              <w:ind w:right="-57"/>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7.4.</w:t>
            </w:r>
          </w:p>
        </w:tc>
        <w:tc>
          <w:tcPr>
            <w:tcW w:w="2014"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Įranga, įrenginiai ir kt. turtas</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Cs/>
                <w:sz w:val="24"/>
                <w:szCs w:val="24"/>
                <w:lang w:eastAsia="lt-LT"/>
              </w:rPr>
            </w:pPr>
          </w:p>
        </w:tc>
        <w:tc>
          <w:tcPr>
            <w:tcW w:w="4536" w:type="dxa"/>
            <w:shd w:val="clear" w:color="auto" w:fill="auto"/>
            <w:vAlign w:val="center"/>
          </w:tcPr>
          <w:p w:rsidR="000D5807" w:rsidRPr="00CD1065" w:rsidRDefault="000D5807" w:rsidP="005116B7">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Kodėl be šių išlaidų neįmanomas projekto įgyvendinimas? </w:t>
            </w:r>
          </w:p>
          <w:p w:rsidR="000D5807" w:rsidRPr="00CD1065" w:rsidRDefault="000D5807" w:rsidP="00833F95">
            <w:pPr>
              <w:spacing w:after="0" w:line="240" w:lineRule="auto"/>
              <w:ind w:firstLine="60"/>
              <w:rPr>
                <w:rFonts w:ascii="Times New Roman" w:hAnsi="Times New Roman" w:cs="Times New Roman"/>
                <w:sz w:val="24"/>
                <w:szCs w:val="24"/>
                <w:lang w:eastAsia="lt-LT"/>
              </w:rPr>
            </w:pPr>
          </w:p>
          <w:p w:rsidR="000D1565" w:rsidRPr="00CD1065" w:rsidRDefault="000D5807" w:rsidP="00E161B0">
            <w:pPr>
              <w:spacing w:after="0" w:line="240" w:lineRule="auto"/>
              <w:ind w:firstLine="60"/>
              <w:rPr>
                <w:rFonts w:ascii="Times New Roman" w:hAnsi="Times New Roman" w:cs="Times New Roman"/>
                <w:sz w:val="24"/>
                <w:szCs w:val="24"/>
                <w:lang w:eastAsia="lt-LT"/>
              </w:rPr>
            </w:pPr>
            <w:r w:rsidRPr="00CD1065">
              <w:rPr>
                <w:rFonts w:ascii="Times New Roman" w:hAnsi="Times New Roman" w:cs="Times New Roman"/>
                <w:sz w:val="24"/>
                <w:szCs w:val="24"/>
                <w:lang w:eastAsia="lt-LT"/>
              </w:rPr>
              <w:t>Išlaidos priskiriamos 10.</w:t>
            </w:r>
            <w:r w:rsidR="00E161B0" w:rsidRPr="00CD1065">
              <w:rPr>
                <w:rFonts w:ascii="Times New Roman" w:hAnsi="Times New Roman" w:cs="Times New Roman"/>
                <w:sz w:val="24"/>
                <w:szCs w:val="24"/>
                <w:lang w:eastAsia="lt-LT"/>
              </w:rPr>
              <w:t>1</w:t>
            </w:r>
            <w:r w:rsidRPr="00CD1065">
              <w:rPr>
                <w:rFonts w:ascii="Times New Roman" w:hAnsi="Times New Roman" w:cs="Times New Roman"/>
                <w:sz w:val="24"/>
                <w:szCs w:val="24"/>
                <w:lang w:eastAsia="lt-LT"/>
              </w:rPr>
              <w:t>.</w:t>
            </w:r>
            <w:r w:rsidR="00844B4D" w:rsidRPr="00CD1065">
              <w:rPr>
                <w:rFonts w:ascii="Times New Roman" w:hAnsi="Times New Roman" w:cs="Times New Roman"/>
                <w:sz w:val="24"/>
                <w:szCs w:val="24"/>
                <w:lang w:eastAsia="lt-LT"/>
              </w:rPr>
              <w:t xml:space="preserve"> ir/arba 10.5.</w:t>
            </w:r>
            <w:r w:rsidRPr="00CD1065">
              <w:rPr>
                <w:rFonts w:ascii="Times New Roman" w:hAnsi="Times New Roman" w:cs="Times New Roman"/>
                <w:sz w:val="24"/>
                <w:szCs w:val="24"/>
                <w:lang w:eastAsia="lt-LT"/>
              </w:rPr>
              <w:t xml:space="preserve"> veiklai pagal PFSA. Kainai pagrįsti pateikiamas komercinis pasiūlymas (arba nuoroda/išrašas iš potencialaus tiekėjo interneto svetainės) </w:t>
            </w: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7.5.</w:t>
            </w:r>
          </w:p>
        </w:tc>
        <w:tc>
          <w:tcPr>
            <w:tcW w:w="2014"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Projekto vykdymas</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sz w:val="24"/>
                <w:szCs w:val="24"/>
                <w:lang w:eastAsia="lt-LT"/>
              </w:rPr>
            </w:pPr>
          </w:p>
        </w:tc>
      </w:tr>
      <w:tr w:rsidR="000D5807" w:rsidRPr="00CD1065" w:rsidTr="00833F95">
        <w:tc>
          <w:tcPr>
            <w:tcW w:w="1276" w:type="dxa"/>
            <w:shd w:val="clear" w:color="auto" w:fill="auto"/>
            <w:vAlign w:val="center"/>
          </w:tcPr>
          <w:p w:rsidR="000D5807" w:rsidRPr="00CD1065" w:rsidRDefault="000D5807"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7.5.1.</w:t>
            </w:r>
          </w:p>
        </w:tc>
        <w:tc>
          <w:tcPr>
            <w:tcW w:w="2014" w:type="dxa"/>
            <w:shd w:val="clear" w:color="auto" w:fill="auto"/>
            <w:vAlign w:val="center"/>
          </w:tcPr>
          <w:p w:rsidR="000D5807" w:rsidRPr="00CD1065" w:rsidRDefault="000D5807" w:rsidP="00833F95">
            <w:pPr>
              <w:spacing w:after="0" w:line="240" w:lineRule="auto"/>
              <w:rPr>
                <w:rFonts w:ascii="Times New Roman" w:hAnsi="Times New Roman" w:cs="Times New Roman"/>
                <w:bCs/>
                <w:sz w:val="24"/>
                <w:szCs w:val="24"/>
                <w:lang w:eastAsia="lt-LT"/>
              </w:rPr>
            </w:pPr>
          </w:p>
        </w:tc>
        <w:tc>
          <w:tcPr>
            <w:tcW w:w="1559" w:type="dxa"/>
            <w:shd w:val="clear" w:color="auto" w:fill="auto"/>
            <w:vAlign w:val="center"/>
          </w:tcPr>
          <w:p w:rsidR="000D5807" w:rsidRPr="00CD1065" w:rsidRDefault="000D5807" w:rsidP="00833F95">
            <w:pPr>
              <w:spacing w:after="0" w:line="240" w:lineRule="auto"/>
              <w:ind w:firstLine="60"/>
              <w:rPr>
                <w:rFonts w:ascii="Times New Roman" w:hAnsi="Times New Roman" w:cs="Times New Roman"/>
                <w:bCs/>
                <w:sz w:val="24"/>
                <w:szCs w:val="24"/>
                <w:lang w:eastAsia="lt-LT"/>
              </w:rPr>
            </w:pPr>
          </w:p>
        </w:tc>
        <w:tc>
          <w:tcPr>
            <w:tcW w:w="4536" w:type="dxa"/>
            <w:shd w:val="clear" w:color="auto" w:fill="auto"/>
            <w:vAlign w:val="center"/>
          </w:tcPr>
          <w:p w:rsidR="005116B7" w:rsidRPr="00CD1065" w:rsidRDefault="005116B7" w:rsidP="005116B7">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Kodėl be šių išlaidų neįmanomas projekto įgyvendinimas? </w:t>
            </w:r>
          </w:p>
          <w:p w:rsidR="005116B7" w:rsidRPr="00CD1065" w:rsidRDefault="005116B7" w:rsidP="005116B7">
            <w:pPr>
              <w:spacing w:after="0" w:line="240" w:lineRule="auto"/>
              <w:ind w:firstLine="60"/>
              <w:rPr>
                <w:rFonts w:ascii="Times New Roman" w:hAnsi="Times New Roman" w:cs="Times New Roman"/>
                <w:sz w:val="24"/>
                <w:szCs w:val="24"/>
                <w:lang w:eastAsia="lt-LT"/>
              </w:rPr>
            </w:pPr>
          </w:p>
          <w:p w:rsidR="000D5807" w:rsidRPr="00CD1065" w:rsidRDefault="00844B4D" w:rsidP="00E161B0">
            <w:pPr>
              <w:spacing w:after="0" w:line="240" w:lineRule="auto"/>
              <w:ind w:firstLine="60"/>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Išlaidos priskiriamos 10.1. ir/arba 10.5. </w:t>
            </w:r>
            <w:r w:rsidR="005116B7" w:rsidRPr="00CD1065">
              <w:rPr>
                <w:rFonts w:ascii="Times New Roman" w:hAnsi="Times New Roman" w:cs="Times New Roman"/>
                <w:sz w:val="24"/>
                <w:szCs w:val="24"/>
                <w:lang w:eastAsia="lt-LT"/>
              </w:rPr>
              <w:t xml:space="preserve">veiklai pagal PFSA. Kainai pagrįsti pateikiamas komercinis pasiūlymas (arba nuoroda/išrašas iš potencialaus tiekėjo interneto svetainės) </w:t>
            </w:r>
          </w:p>
        </w:tc>
      </w:tr>
      <w:tr w:rsidR="000D5807" w:rsidRPr="00CD1065" w:rsidTr="00833F95">
        <w:tc>
          <w:tcPr>
            <w:tcW w:w="1276" w:type="dxa"/>
            <w:shd w:val="clear" w:color="auto" w:fill="auto"/>
            <w:vAlign w:val="center"/>
          </w:tcPr>
          <w:p w:rsidR="000D5807" w:rsidRPr="00CD1065" w:rsidRDefault="000D5807"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7.5.2.</w:t>
            </w:r>
          </w:p>
        </w:tc>
        <w:tc>
          <w:tcPr>
            <w:tcW w:w="2014" w:type="dxa"/>
            <w:shd w:val="clear" w:color="auto" w:fill="auto"/>
            <w:vAlign w:val="center"/>
          </w:tcPr>
          <w:p w:rsidR="000D5807" w:rsidRPr="00CD1065" w:rsidRDefault="000D5807" w:rsidP="00833F95">
            <w:pPr>
              <w:spacing w:after="0" w:line="240" w:lineRule="auto"/>
              <w:rPr>
                <w:rFonts w:ascii="Times New Roman" w:hAnsi="Times New Roman" w:cs="Times New Roman"/>
                <w:bCs/>
                <w:sz w:val="24"/>
                <w:szCs w:val="24"/>
                <w:lang w:eastAsia="lt-LT"/>
              </w:rPr>
            </w:pPr>
          </w:p>
        </w:tc>
        <w:tc>
          <w:tcPr>
            <w:tcW w:w="1559" w:type="dxa"/>
            <w:shd w:val="clear" w:color="auto" w:fill="auto"/>
            <w:vAlign w:val="center"/>
          </w:tcPr>
          <w:p w:rsidR="000D5807" w:rsidRPr="00CD1065" w:rsidRDefault="000D5807" w:rsidP="00833F95">
            <w:pPr>
              <w:spacing w:after="0" w:line="240" w:lineRule="auto"/>
              <w:ind w:firstLine="60"/>
              <w:rPr>
                <w:rFonts w:ascii="Times New Roman" w:hAnsi="Times New Roman" w:cs="Times New Roman"/>
                <w:bCs/>
                <w:sz w:val="24"/>
                <w:szCs w:val="24"/>
                <w:lang w:eastAsia="lt-LT"/>
              </w:rPr>
            </w:pPr>
          </w:p>
        </w:tc>
        <w:tc>
          <w:tcPr>
            <w:tcW w:w="4536" w:type="dxa"/>
            <w:shd w:val="clear" w:color="auto" w:fill="auto"/>
            <w:vAlign w:val="center"/>
          </w:tcPr>
          <w:p w:rsidR="005116B7" w:rsidRPr="00CD1065" w:rsidRDefault="005116B7" w:rsidP="005116B7">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Kodėl be šių išlaidų neįmanomas projekto įgyvendinimas? </w:t>
            </w:r>
          </w:p>
          <w:p w:rsidR="005116B7" w:rsidRPr="00CD1065" w:rsidRDefault="005116B7" w:rsidP="005116B7">
            <w:pPr>
              <w:spacing w:after="0" w:line="240" w:lineRule="auto"/>
              <w:ind w:firstLine="60"/>
              <w:rPr>
                <w:rFonts w:ascii="Times New Roman" w:hAnsi="Times New Roman" w:cs="Times New Roman"/>
                <w:sz w:val="24"/>
                <w:szCs w:val="24"/>
                <w:lang w:eastAsia="lt-LT"/>
              </w:rPr>
            </w:pPr>
          </w:p>
          <w:p w:rsidR="000D5807" w:rsidRPr="00CD1065" w:rsidRDefault="00844B4D" w:rsidP="00E161B0">
            <w:pPr>
              <w:spacing w:after="0" w:line="240" w:lineRule="auto"/>
              <w:ind w:firstLine="60"/>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Išlaidos priskiriamos 10.1. ir/arba 10.5. veiklai </w:t>
            </w:r>
            <w:r w:rsidR="005116B7" w:rsidRPr="00CD1065">
              <w:rPr>
                <w:rFonts w:ascii="Times New Roman" w:hAnsi="Times New Roman" w:cs="Times New Roman"/>
                <w:sz w:val="24"/>
                <w:szCs w:val="24"/>
                <w:lang w:eastAsia="lt-LT"/>
              </w:rPr>
              <w:t>pagal PFSA. Kainai pagrįsti pateikiamas komercinis pasiūlymas (arba nuoroda/išrašas iš potencialaus tiekėjo interneto svetainės)</w:t>
            </w:r>
          </w:p>
        </w:tc>
      </w:tr>
      <w:tr w:rsidR="000D5807" w:rsidRPr="00CD1065" w:rsidTr="00833F95">
        <w:tc>
          <w:tcPr>
            <w:tcW w:w="1276" w:type="dxa"/>
            <w:shd w:val="clear" w:color="auto" w:fill="auto"/>
            <w:vAlign w:val="center"/>
          </w:tcPr>
          <w:p w:rsidR="000D5807" w:rsidRPr="00CD1065" w:rsidRDefault="000D5807"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7.5.3.</w:t>
            </w:r>
          </w:p>
        </w:tc>
        <w:tc>
          <w:tcPr>
            <w:tcW w:w="2014" w:type="dxa"/>
            <w:shd w:val="clear" w:color="auto" w:fill="auto"/>
            <w:vAlign w:val="center"/>
          </w:tcPr>
          <w:p w:rsidR="000D5807" w:rsidRPr="00CD1065" w:rsidRDefault="000D5807" w:rsidP="00833F95">
            <w:pPr>
              <w:spacing w:after="0" w:line="240" w:lineRule="auto"/>
              <w:rPr>
                <w:rFonts w:ascii="Times New Roman" w:hAnsi="Times New Roman" w:cs="Times New Roman"/>
                <w:bCs/>
                <w:sz w:val="24"/>
                <w:szCs w:val="24"/>
                <w:lang w:eastAsia="lt-LT"/>
              </w:rPr>
            </w:pPr>
          </w:p>
        </w:tc>
        <w:tc>
          <w:tcPr>
            <w:tcW w:w="1559" w:type="dxa"/>
            <w:shd w:val="clear" w:color="auto" w:fill="auto"/>
            <w:vAlign w:val="center"/>
          </w:tcPr>
          <w:p w:rsidR="000D5807" w:rsidRPr="00CD1065" w:rsidRDefault="000D5807" w:rsidP="00833F95">
            <w:pPr>
              <w:spacing w:after="0" w:line="240" w:lineRule="auto"/>
              <w:ind w:firstLine="60"/>
              <w:rPr>
                <w:rFonts w:ascii="Times New Roman" w:hAnsi="Times New Roman" w:cs="Times New Roman"/>
                <w:bCs/>
                <w:sz w:val="24"/>
                <w:szCs w:val="24"/>
                <w:lang w:eastAsia="lt-LT"/>
              </w:rPr>
            </w:pPr>
          </w:p>
        </w:tc>
        <w:tc>
          <w:tcPr>
            <w:tcW w:w="4536" w:type="dxa"/>
            <w:shd w:val="clear" w:color="auto" w:fill="auto"/>
            <w:vAlign w:val="center"/>
          </w:tcPr>
          <w:p w:rsidR="005116B7" w:rsidRPr="00CD1065" w:rsidRDefault="005116B7" w:rsidP="005116B7">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Kodėl be šių išlaidų neįmanomas projekto įgyvendinimas? </w:t>
            </w:r>
          </w:p>
          <w:p w:rsidR="005116B7" w:rsidRPr="00CD1065" w:rsidRDefault="005116B7" w:rsidP="005116B7">
            <w:pPr>
              <w:spacing w:after="0" w:line="240" w:lineRule="auto"/>
              <w:ind w:firstLine="60"/>
              <w:rPr>
                <w:rFonts w:ascii="Times New Roman" w:hAnsi="Times New Roman" w:cs="Times New Roman"/>
                <w:sz w:val="24"/>
                <w:szCs w:val="24"/>
                <w:lang w:eastAsia="lt-LT"/>
              </w:rPr>
            </w:pPr>
          </w:p>
          <w:p w:rsidR="000D5807" w:rsidRPr="00CD1065" w:rsidRDefault="00844B4D" w:rsidP="00E161B0">
            <w:pPr>
              <w:spacing w:after="0" w:line="240" w:lineRule="auto"/>
              <w:ind w:firstLine="60"/>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Išlaidos priskiriamos 10.1. ir/arba 10.5. </w:t>
            </w:r>
            <w:r w:rsidR="005116B7" w:rsidRPr="00CD1065">
              <w:rPr>
                <w:rFonts w:ascii="Times New Roman" w:hAnsi="Times New Roman" w:cs="Times New Roman"/>
                <w:sz w:val="24"/>
                <w:szCs w:val="24"/>
                <w:lang w:eastAsia="lt-LT"/>
              </w:rPr>
              <w:t>veiklai pagal PFSA. Kainai pagrįsti pateikiamas komercinis pasiūlymas (arba nuoroda/išrašas iš potencialaus tiekėjo interneto svetainės)</w:t>
            </w:r>
          </w:p>
        </w:tc>
      </w:tr>
      <w:tr w:rsidR="000D5807" w:rsidRPr="00CD1065" w:rsidTr="00833F95">
        <w:tc>
          <w:tcPr>
            <w:tcW w:w="1276" w:type="dxa"/>
            <w:shd w:val="clear" w:color="auto" w:fill="auto"/>
            <w:vAlign w:val="center"/>
          </w:tcPr>
          <w:p w:rsidR="000D5807" w:rsidRPr="00CD1065" w:rsidRDefault="000D5807"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7.5.4.</w:t>
            </w:r>
          </w:p>
        </w:tc>
        <w:tc>
          <w:tcPr>
            <w:tcW w:w="2014" w:type="dxa"/>
            <w:shd w:val="clear" w:color="auto" w:fill="auto"/>
            <w:vAlign w:val="center"/>
          </w:tcPr>
          <w:p w:rsidR="000D5807" w:rsidRPr="00CD1065" w:rsidRDefault="000D5807" w:rsidP="00833F95">
            <w:pPr>
              <w:spacing w:after="0" w:line="240" w:lineRule="auto"/>
              <w:rPr>
                <w:rFonts w:ascii="Times New Roman" w:hAnsi="Times New Roman" w:cs="Times New Roman"/>
                <w:bCs/>
                <w:sz w:val="24"/>
                <w:szCs w:val="24"/>
                <w:lang w:eastAsia="lt-LT"/>
              </w:rPr>
            </w:pPr>
          </w:p>
        </w:tc>
        <w:tc>
          <w:tcPr>
            <w:tcW w:w="1559" w:type="dxa"/>
            <w:shd w:val="clear" w:color="auto" w:fill="auto"/>
            <w:vAlign w:val="center"/>
          </w:tcPr>
          <w:p w:rsidR="000D5807" w:rsidRPr="00CD1065" w:rsidRDefault="000D5807" w:rsidP="00833F95">
            <w:pPr>
              <w:spacing w:after="0" w:line="240" w:lineRule="auto"/>
              <w:ind w:firstLine="60"/>
              <w:rPr>
                <w:rFonts w:ascii="Times New Roman" w:hAnsi="Times New Roman" w:cs="Times New Roman"/>
                <w:bCs/>
                <w:sz w:val="24"/>
                <w:szCs w:val="24"/>
                <w:lang w:eastAsia="lt-LT"/>
              </w:rPr>
            </w:pPr>
          </w:p>
        </w:tc>
        <w:tc>
          <w:tcPr>
            <w:tcW w:w="4536" w:type="dxa"/>
            <w:shd w:val="clear" w:color="auto" w:fill="auto"/>
            <w:vAlign w:val="center"/>
          </w:tcPr>
          <w:p w:rsidR="005116B7" w:rsidRPr="00CD1065" w:rsidRDefault="005116B7" w:rsidP="005116B7">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Kodėl be šių išlaidų neįmanomas projekto įgyvendinimas? </w:t>
            </w:r>
          </w:p>
          <w:p w:rsidR="005116B7" w:rsidRPr="00CD1065" w:rsidRDefault="005116B7" w:rsidP="005116B7">
            <w:pPr>
              <w:spacing w:after="0" w:line="240" w:lineRule="auto"/>
              <w:ind w:firstLine="60"/>
              <w:rPr>
                <w:rFonts w:ascii="Times New Roman" w:hAnsi="Times New Roman" w:cs="Times New Roman"/>
                <w:sz w:val="24"/>
                <w:szCs w:val="24"/>
                <w:lang w:eastAsia="lt-LT"/>
              </w:rPr>
            </w:pPr>
          </w:p>
          <w:p w:rsidR="000D5807" w:rsidRPr="00CD1065" w:rsidRDefault="00844B4D" w:rsidP="00E161B0">
            <w:pPr>
              <w:spacing w:after="0" w:line="240" w:lineRule="auto"/>
              <w:ind w:firstLine="60"/>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Išlaidos priskiriamos 10.1. ir/arba 10.5. </w:t>
            </w:r>
            <w:r w:rsidR="005116B7" w:rsidRPr="00CD1065">
              <w:rPr>
                <w:rFonts w:ascii="Times New Roman" w:hAnsi="Times New Roman" w:cs="Times New Roman"/>
                <w:sz w:val="24"/>
                <w:szCs w:val="24"/>
                <w:lang w:eastAsia="lt-LT"/>
              </w:rPr>
              <w:t>veiklai pagal PFSA. Kainai pagrįsti pateikiamas komercinis pasiūlymas (arba nuoroda/išrašas iš potencialaus tiekėjo interneto svetainės)</w:t>
            </w: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7.6.</w:t>
            </w:r>
          </w:p>
        </w:tc>
        <w:tc>
          <w:tcPr>
            <w:tcW w:w="2014"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sz w:val="24"/>
                <w:szCs w:val="24"/>
                <w:lang w:eastAsia="lt-LT"/>
              </w:rPr>
            </w:pPr>
          </w:p>
        </w:tc>
      </w:tr>
      <w:tr w:rsidR="000D1565" w:rsidRPr="00CD1065" w:rsidTr="00833F95">
        <w:tc>
          <w:tcPr>
            <w:tcW w:w="1276"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7.7.</w:t>
            </w:r>
          </w:p>
        </w:tc>
        <w:tc>
          <w:tcPr>
            <w:tcW w:w="2014" w:type="dxa"/>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 xml:space="preserve">Netiesioginės išlaidos ir kitos </w:t>
            </w:r>
            <w:r w:rsidRPr="00CD1065">
              <w:rPr>
                <w:rFonts w:ascii="Times New Roman" w:hAnsi="Times New Roman" w:cs="Times New Roman"/>
                <w:b/>
                <w:bCs/>
                <w:sz w:val="24"/>
                <w:szCs w:val="24"/>
                <w:lang w:eastAsia="lt-LT"/>
              </w:rPr>
              <w:lastRenderedPageBreak/>
              <w:t>išlaidos pagal vienodo dydžio normą</w:t>
            </w:r>
          </w:p>
        </w:tc>
        <w:tc>
          <w:tcPr>
            <w:tcW w:w="1559" w:type="dxa"/>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D1065" w:rsidRDefault="00002040" w:rsidP="00833F95">
            <w:pPr>
              <w:spacing w:after="0" w:line="240" w:lineRule="auto"/>
              <w:ind w:firstLine="60"/>
              <w:rPr>
                <w:rFonts w:ascii="Times New Roman" w:hAnsi="Times New Roman" w:cs="Times New Roman"/>
                <w:sz w:val="24"/>
                <w:szCs w:val="24"/>
                <w:lang w:eastAsia="lt-LT"/>
              </w:rPr>
            </w:pPr>
            <w:r w:rsidRPr="00CD1065">
              <w:rPr>
                <w:rFonts w:ascii="Times New Roman" w:hAnsi="Times New Roman" w:cs="Times New Roman"/>
                <w:sz w:val="24"/>
                <w:szCs w:val="24"/>
                <w:lang w:eastAsia="lt-LT"/>
              </w:rPr>
              <w:t>Pagal netiesioginių išlaidų normą.</w:t>
            </w:r>
          </w:p>
        </w:tc>
      </w:tr>
      <w:tr w:rsidR="000D1565" w:rsidRPr="00CD1065" w:rsidTr="00833F95">
        <w:tc>
          <w:tcPr>
            <w:tcW w:w="3290" w:type="dxa"/>
            <w:gridSpan w:val="2"/>
            <w:shd w:val="clear" w:color="auto" w:fill="auto"/>
            <w:vAlign w:val="center"/>
          </w:tcPr>
          <w:p w:rsidR="000D1565" w:rsidRPr="00CD1065" w:rsidRDefault="000D1565" w:rsidP="00833F95">
            <w:pPr>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lastRenderedPageBreak/>
              <w:t>7.8. Iš viso:</w:t>
            </w:r>
          </w:p>
        </w:tc>
        <w:tc>
          <w:tcPr>
            <w:tcW w:w="1559" w:type="dxa"/>
            <w:tcBorders>
              <w:tl2br w:val="nil"/>
              <w:tr2bl w:val="nil"/>
            </w:tcBorders>
            <w:shd w:val="clear" w:color="auto" w:fill="auto"/>
            <w:vAlign w:val="center"/>
          </w:tcPr>
          <w:p w:rsidR="000D1565" w:rsidRPr="00CD1065" w:rsidRDefault="000D1565" w:rsidP="00833F95">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rsidR="000D1565" w:rsidRPr="00CD1065" w:rsidRDefault="000D1565" w:rsidP="00833F95">
            <w:pPr>
              <w:spacing w:after="0" w:line="240" w:lineRule="auto"/>
              <w:ind w:firstLine="60"/>
              <w:rPr>
                <w:rFonts w:ascii="Times New Roman" w:hAnsi="Times New Roman" w:cs="Times New Roman"/>
                <w:sz w:val="24"/>
                <w:szCs w:val="24"/>
                <w:lang w:eastAsia="lt-LT"/>
              </w:rPr>
            </w:pP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firstLine="709"/>
        <w:rPr>
          <w:rFonts w:ascii="Times New Roman" w:hAnsi="Times New Roman" w:cs="Times New Roman"/>
          <w:b/>
          <w:bCs/>
          <w:caps/>
          <w:sz w:val="24"/>
          <w:szCs w:val="24"/>
          <w:lang w:eastAsia="en-GB"/>
        </w:rPr>
      </w:pPr>
      <w:r w:rsidRPr="00CD1065">
        <w:rPr>
          <w:rFonts w:ascii="Times New Roman" w:hAnsi="Times New Roman" w:cs="Times New Roman"/>
          <w:b/>
          <w:bCs/>
          <w:sz w:val="24"/>
          <w:szCs w:val="24"/>
          <w:lang w:eastAsia="lt-LT"/>
        </w:rPr>
        <w:t xml:space="preserve">8. Projekto </w:t>
      </w:r>
      <w:r w:rsidRPr="00CD1065">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0D1565" w:rsidRPr="00CD1065" w:rsidTr="00833F95">
        <w:trPr>
          <w:trHeight w:val="23"/>
        </w:trPr>
        <w:tc>
          <w:tcPr>
            <w:tcW w:w="1898" w:type="pct"/>
            <w:shd w:val="clear" w:color="auto" w:fill="BFBFBF"/>
          </w:tcPr>
          <w:p w:rsidR="000D1565" w:rsidRPr="00CD1065" w:rsidRDefault="000D1565" w:rsidP="00833F95">
            <w:pPr>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Finansavimo šaltinio pavadinimas</w:t>
            </w:r>
          </w:p>
        </w:tc>
        <w:tc>
          <w:tcPr>
            <w:tcW w:w="3102" w:type="pct"/>
            <w:shd w:val="clear" w:color="auto" w:fill="BFBFBF"/>
          </w:tcPr>
          <w:p w:rsidR="000D1565" w:rsidRPr="00CD1065" w:rsidRDefault="000D1565" w:rsidP="00833F95">
            <w:pPr>
              <w:spacing w:after="0" w:line="240" w:lineRule="auto"/>
              <w:jc w:val="center"/>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Suma, Eur</w:t>
            </w:r>
          </w:p>
        </w:tc>
      </w:tr>
      <w:tr w:rsidR="000D1565" w:rsidRPr="00CD1065" w:rsidTr="00833F95">
        <w:trPr>
          <w:trHeight w:val="23"/>
        </w:trPr>
        <w:tc>
          <w:tcPr>
            <w:tcW w:w="1898" w:type="pct"/>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b/>
                <w:bCs/>
                <w:sz w:val="24"/>
                <w:szCs w:val="24"/>
                <w:lang w:eastAsia="lt-LT"/>
              </w:rPr>
              <w:t>8.1. Prašomos skirti lėšos</w:t>
            </w:r>
          </w:p>
        </w:tc>
        <w:tc>
          <w:tcPr>
            <w:tcW w:w="3102" w:type="pct"/>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 xml:space="preserve">Nurodoma prašoma skirti projekto finansavimo lėšų suma. Nurodyti privaloma. </w:t>
            </w:r>
          </w:p>
          <w:p w:rsidR="00002040" w:rsidRPr="00CD1065" w:rsidRDefault="00002040" w:rsidP="00833F95">
            <w:pPr>
              <w:widowControl w:val="0"/>
              <w:shd w:val="clear" w:color="auto" w:fill="FFFFFF"/>
              <w:spacing w:after="0" w:line="240" w:lineRule="auto"/>
              <w:jc w:val="both"/>
              <w:rPr>
                <w:rFonts w:ascii="Times New Roman" w:hAnsi="Times New Roman" w:cs="Times New Roman"/>
                <w:i/>
                <w:sz w:val="24"/>
                <w:szCs w:val="24"/>
                <w:lang w:eastAsia="lt-LT"/>
              </w:rPr>
            </w:pPr>
          </w:p>
          <w:p w:rsidR="00002040" w:rsidRPr="00CD1065" w:rsidRDefault="00002040" w:rsidP="00833F95">
            <w:pPr>
              <w:widowControl w:val="0"/>
              <w:shd w:val="clear" w:color="auto" w:fill="FFFFFF"/>
              <w:spacing w:after="0" w:line="240" w:lineRule="auto"/>
              <w:jc w:val="both"/>
              <w:rPr>
                <w:rFonts w:ascii="Times New Roman" w:hAnsi="Times New Roman" w:cs="Times New Roman"/>
                <w:i/>
                <w:sz w:val="24"/>
                <w:szCs w:val="24"/>
                <w:lang w:eastAsia="lt-LT"/>
              </w:rPr>
            </w:pPr>
          </w:p>
          <w:p w:rsidR="00002040" w:rsidRPr="00CD1065" w:rsidRDefault="00002040" w:rsidP="00833F95">
            <w:pPr>
              <w:widowControl w:val="0"/>
              <w:shd w:val="clear" w:color="auto" w:fill="FFFFFF"/>
              <w:spacing w:after="0" w:line="240" w:lineRule="auto"/>
              <w:jc w:val="both"/>
              <w:rPr>
                <w:rFonts w:ascii="Times New Roman" w:hAnsi="Times New Roman" w:cs="Times New Roman"/>
                <w:i/>
                <w:sz w:val="24"/>
                <w:szCs w:val="24"/>
                <w:lang w:eastAsia="lt-LT"/>
              </w:rPr>
            </w:pPr>
          </w:p>
          <w:p w:rsidR="00002040" w:rsidRPr="00CD1065" w:rsidRDefault="00002040" w:rsidP="00833F95">
            <w:pPr>
              <w:widowControl w:val="0"/>
              <w:shd w:val="clear" w:color="auto" w:fill="FFFFFF"/>
              <w:spacing w:after="0" w:line="240" w:lineRule="auto"/>
              <w:jc w:val="both"/>
              <w:rPr>
                <w:rFonts w:ascii="Times New Roman" w:hAnsi="Times New Roman" w:cs="Times New Roman"/>
                <w:i/>
                <w:sz w:val="24"/>
                <w:szCs w:val="24"/>
                <w:lang w:eastAsia="lt-LT"/>
              </w:rPr>
            </w:pPr>
          </w:p>
        </w:tc>
      </w:tr>
      <w:tr w:rsidR="000D1565" w:rsidRPr="00CD1065" w:rsidTr="00833F95">
        <w:trPr>
          <w:trHeight w:val="495"/>
        </w:trPr>
        <w:tc>
          <w:tcPr>
            <w:tcW w:w="1898" w:type="pct"/>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b/>
                <w:bCs/>
                <w:sz w:val="24"/>
                <w:szCs w:val="24"/>
                <w:lang w:eastAsia="lt-LT"/>
              </w:rPr>
              <w:t>8.2. Pareiškėjo ir partnerio (-ių) lėšos</w:t>
            </w:r>
          </w:p>
        </w:tc>
        <w:tc>
          <w:tcPr>
            <w:tcW w:w="3102" w:type="pct"/>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Nurodoma lėšų suma, kurią užtikrins pareiškėjas. Kai taikoma, nurodyti privaloma. Jeigu netaikoma – nurodyti „0“.</w:t>
            </w:r>
          </w:p>
          <w:p w:rsidR="00002040" w:rsidRPr="00CD1065" w:rsidRDefault="00002040" w:rsidP="00833F95">
            <w:pPr>
              <w:widowControl w:val="0"/>
              <w:shd w:val="clear" w:color="auto" w:fill="FFFFFF"/>
              <w:spacing w:after="0" w:line="240" w:lineRule="auto"/>
              <w:jc w:val="both"/>
              <w:rPr>
                <w:rFonts w:ascii="Times New Roman" w:hAnsi="Times New Roman" w:cs="Times New Roman"/>
                <w:i/>
                <w:sz w:val="24"/>
                <w:szCs w:val="24"/>
                <w:lang w:eastAsia="lt-LT"/>
              </w:rPr>
            </w:pPr>
          </w:p>
          <w:p w:rsidR="00002040" w:rsidRPr="00CD1065" w:rsidRDefault="00002040" w:rsidP="00B12B08">
            <w:pPr>
              <w:widowControl w:val="0"/>
              <w:shd w:val="clear" w:color="auto" w:fill="FFFFFF"/>
              <w:spacing w:after="0" w:line="240" w:lineRule="auto"/>
              <w:jc w:val="both"/>
              <w:rPr>
                <w:rFonts w:ascii="Times New Roman" w:hAnsi="Times New Roman" w:cs="Times New Roman"/>
                <w:i/>
                <w:sz w:val="24"/>
                <w:szCs w:val="24"/>
                <w:lang w:eastAsia="lt-LT"/>
              </w:rPr>
            </w:pP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CD1065">
              <w:rPr>
                <w:rFonts w:ascii="Times New Roman" w:hAnsi="Times New Roman" w:cs="Times New Roman"/>
                <w:sz w:val="24"/>
                <w:szCs w:val="24"/>
                <w:lang w:eastAsia="lt-LT"/>
              </w:rPr>
              <w:t xml:space="preserve"> </w:t>
            </w:r>
            <w:r w:rsidRPr="00CD1065">
              <w:rPr>
                <w:rFonts w:ascii="Times New Roman" w:hAnsi="Times New Roman" w:cs="Times New Roman"/>
                <w:i/>
                <w:sz w:val="24"/>
                <w:szCs w:val="24"/>
                <w:lang w:eastAsia="lt-LT"/>
              </w:rPr>
              <w:t>Jeigu netaikoma – nurodyti „0“.</w:t>
            </w: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Nurodoma lėšų suma, kurią užtikrins pareiškėjas ir kurios šaltinis yra valstybės biudžetas. Galima įvesti tik skaičių.</w:t>
            </w:r>
            <w:r w:rsidRPr="00CD1065">
              <w:rPr>
                <w:rFonts w:ascii="Times New Roman" w:hAnsi="Times New Roman" w:cs="Times New Roman"/>
                <w:sz w:val="24"/>
                <w:szCs w:val="24"/>
                <w:lang w:eastAsia="lt-LT"/>
              </w:rPr>
              <w:t xml:space="preserve"> </w:t>
            </w:r>
            <w:r w:rsidRPr="00CD1065">
              <w:rPr>
                <w:rFonts w:ascii="Times New Roman" w:hAnsi="Times New Roman" w:cs="Times New Roman"/>
                <w:i/>
                <w:sz w:val="24"/>
                <w:szCs w:val="24"/>
                <w:lang w:eastAsia="lt-LT"/>
              </w:rPr>
              <w:t>Jeigu netaikoma – nurodyti „0“.</w:t>
            </w: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CD1065">
              <w:rPr>
                <w:rFonts w:ascii="Times New Roman" w:hAnsi="Times New Roman" w:cs="Times New Roman"/>
                <w:sz w:val="24"/>
                <w:szCs w:val="24"/>
                <w:lang w:eastAsia="lt-LT"/>
              </w:rPr>
              <w:t xml:space="preserve"> </w:t>
            </w:r>
            <w:r w:rsidRPr="00CD1065">
              <w:rPr>
                <w:rFonts w:ascii="Times New Roman" w:hAnsi="Times New Roman" w:cs="Times New Roman"/>
                <w:i/>
                <w:sz w:val="24"/>
                <w:szCs w:val="24"/>
                <w:lang w:eastAsia="lt-LT"/>
              </w:rPr>
              <w:t>Jeigu netaikoma – nurodyti „0“.</w:t>
            </w: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lastRenderedPageBreak/>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CD1065">
              <w:rPr>
                <w:rFonts w:ascii="Times New Roman" w:hAnsi="Times New Roman" w:cs="Times New Roman"/>
                <w:sz w:val="24"/>
                <w:szCs w:val="24"/>
                <w:lang w:eastAsia="lt-LT"/>
              </w:rPr>
              <w:t xml:space="preserve"> </w:t>
            </w:r>
            <w:r w:rsidRPr="00CD1065">
              <w:rPr>
                <w:rFonts w:ascii="Times New Roman" w:hAnsi="Times New Roman" w:cs="Times New Roman"/>
                <w:i/>
                <w:sz w:val="24"/>
                <w:szCs w:val="24"/>
                <w:lang w:eastAsia="lt-LT"/>
              </w:rPr>
              <w:t>Jeigu netaikoma – nurodyti „0“.</w:t>
            </w: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0D1565" w:rsidRPr="00CD1065"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D1065">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0D1565" w:rsidRPr="00CD1065" w:rsidTr="00833F95">
        <w:trPr>
          <w:trHeight w:val="23"/>
        </w:trPr>
        <w:tc>
          <w:tcPr>
            <w:tcW w:w="1898" w:type="pct"/>
            <w:shd w:val="clear" w:color="auto" w:fill="auto"/>
          </w:tcPr>
          <w:p w:rsidR="000D1565" w:rsidRPr="00CD1065"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D1065">
              <w:rPr>
                <w:rFonts w:ascii="Times New Roman" w:hAnsi="Times New Roman" w:cs="Times New Roman"/>
                <w:b/>
                <w:bCs/>
                <w:sz w:val="24"/>
                <w:szCs w:val="24"/>
                <w:lang w:eastAsia="lt-LT"/>
              </w:rPr>
              <w:t>8.3. Iš viso</w:t>
            </w:r>
          </w:p>
        </w:tc>
        <w:tc>
          <w:tcPr>
            <w:tcW w:w="3102" w:type="pct"/>
            <w:shd w:val="clear" w:color="auto" w:fill="auto"/>
          </w:tcPr>
          <w:p w:rsidR="000D1565" w:rsidRPr="00CD1065" w:rsidRDefault="000D1565" w:rsidP="00833F95">
            <w:pPr>
              <w:spacing w:after="0" w:line="240" w:lineRule="auto"/>
              <w:rPr>
                <w:rFonts w:ascii="Times New Roman" w:hAnsi="Times New Roman" w:cs="Times New Roman"/>
                <w:sz w:val="24"/>
                <w:szCs w:val="24"/>
              </w:rPr>
            </w:pPr>
          </w:p>
          <w:p w:rsidR="000D1565" w:rsidRPr="00CD1065"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b/>
                <w:bCs/>
                <w:sz w:val="24"/>
                <w:szCs w:val="24"/>
                <w:lang w:eastAsia="lt-LT"/>
              </w:rPr>
            </w:pPr>
          </w:p>
          <w:p w:rsidR="001F6D6E" w:rsidRPr="00CD1065" w:rsidRDefault="001F6D6E" w:rsidP="00833F95">
            <w:pPr>
              <w:widowControl w:val="0"/>
              <w:shd w:val="clear" w:color="auto" w:fill="FFFFFF"/>
              <w:spacing w:after="0" w:line="240" w:lineRule="auto"/>
              <w:jc w:val="both"/>
              <w:rPr>
                <w:rFonts w:ascii="Times New Roman" w:hAnsi="Times New Roman" w:cs="Times New Roman"/>
                <w:i/>
                <w:sz w:val="24"/>
                <w:szCs w:val="24"/>
                <w:lang w:eastAsia="lt-LT"/>
              </w:rPr>
            </w:pPr>
          </w:p>
        </w:tc>
      </w:tr>
    </w:tbl>
    <w:p w:rsidR="000D1565" w:rsidRPr="00CD1065" w:rsidRDefault="000D1565" w:rsidP="000D1565">
      <w:pPr>
        <w:spacing w:after="0" w:line="240" w:lineRule="auto"/>
        <w:rPr>
          <w:rFonts w:ascii="Times New Roman" w:hAnsi="Times New Roman" w:cs="Times New Roman"/>
          <w:sz w:val="24"/>
          <w:szCs w:val="24"/>
        </w:rPr>
      </w:pPr>
    </w:p>
    <w:p w:rsidR="000D1565" w:rsidRPr="00CD1065" w:rsidRDefault="000D1565" w:rsidP="000D1565">
      <w:pPr>
        <w:keepNext/>
        <w:spacing w:after="0" w:line="240" w:lineRule="auto"/>
        <w:ind w:firstLine="709"/>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0D1565" w:rsidRPr="00CD1065" w:rsidTr="00833F95">
        <w:tc>
          <w:tcPr>
            <w:tcW w:w="1925" w:type="pct"/>
            <w:shd w:val="clear" w:color="auto" w:fill="BFBFBF"/>
          </w:tcPr>
          <w:p w:rsidR="000D1565" w:rsidRPr="00CD1065" w:rsidRDefault="000D1565" w:rsidP="00833F95">
            <w:pPr>
              <w:spacing w:after="0" w:line="240" w:lineRule="auto"/>
              <w:jc w:val="both"/>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0D1565" w:rsidRPr="00CD1065" w:rsidRDefault="001F6D6E" w:rsidP="00E9133B">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2017-</w:t>
            </w:r>
            <w:r w:rsidR="00E161B0" w:rsidRPr="00CD1065">
              <w:rPr>
                <w:rFonts w:ascii="Times New Roman" w:hAnsi="Times New Roman" w:cs="Times New Roman"/>
                <w:b/>
                <w:sz w:val="24"/>
                <w:szCs w:val="24"/>
                <w:lang w:eastAsia="lt-LT"/>
              </w:rPr>
              <w:t>0</w:t>
            </w:r>
            <w:r w:rsidR="00E9133B" w:rsidRPr="00CD1065">
              <w:rPr>
                <w:rFonts w:ascii="Times New Roman" w:hAnsi="Times New Roman" w:cs="Times New Roman"/>
                <w:b/>
                <w:sz w:val="24"/>
                <w:szCs w:val="24"/>
                <w:lang w:eastAsia="lt-LT"/>
              </w:rPr>
              <w:t>4</w:t>
            </w:r>
            <w:r w:rsidR="00E161B0" w:rsidRPr="00CD1065">
              <w:rPr>
                <w:rFonts w:ascii="Times New Roman" w:hAnsi="Times New Roman" w:cs="Times New Roman"/>
                <w:b/>
                <w:sz w:val="24"/>
                <w:szCs w:val="24"/>
                <w:lang w:eastAsia="lt-LT"/>
              </w:rPr>
              <w:t>-03</w:t>
            </w:r>
          </w:p>
        </w:tc>
      </w:tr>
      <w:tr w:rsidR="000D1565" w:rsidRPr="00CD1065" w:rsidTr="00833F95">
        <w:tc>
          <w:tcPr>
            <w:tcW w:w="1925" w:type="pct"/>
            <w:shd w:val="clear" w:color="auto" w:fill="BFBFBF"/>
          </w:tcPr>
          <w:p w:rsidR="000D1565" w:rsidRPr="00CD1065" w:rsidRDefault="000D1565" w:rsidP="00833F95">
            <w:pPr>
              <w:spacing w:after="0" w:line="240" w:lineRule="auto"/>
              <w:jc w:val="both"/>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0D1565" w:rsidRPr="00CD1065" w:rsidRDefault="001F6D6E"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Pradžia 2018-0</w:t>
            </w:r>
            <w:r w:rsidR="00E9133B" w:rsidRPr="00CD1065">
              <w:rPr>
                <w:rFonts w:ascii="Times New Roman" w:hAnsi="Times New Roman" w:cs="Times New Roman"/>
                <w:b/>
                <w:sz w:val="24"/>
                <w:szCs w:val="24"/>
                <w:lang w:eastAsia="lt-LT"/>
              </w:rPr>
              <w:t>7</w:t>
            </w:r>
            <w:r w:rsidRPr="00CD1065">
              <w:rPr>
                <w:rFonts w:ascii="Times New Roman" w:hAnsi="Times New Roman" w:cs="Times New Roman"/>
                <w:b/>
                <w:sz w:val="24"/>
                <w:szCs w:val="24"/>
                <w:lang w:eastAsia="lt-LT"/>
              </w:rPr>
              <w:t>-01</w:t>
            </w:r>
          </w:p>
          <w:p w:rsidR="001F6D6E" w:rsidRPr="00CD1065" w:rsidRDefault="001F6D6E" w:rsidP="00833F95">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Trukmė: xxxx mėn</w:t>
            </w:r>
          </w:p>
          <w:p w:rsidR="001F6D6E" w:rsidRPr="00CD1065" w:rsidRDefault="001F6D6E" w:rsidP="00833F95">
            <w:pPr>
              <w:spacing w:after="0" w:line="240" w:lineRule="auto"/>
              <w:rPr>
                <w:rFonts w:ascii="Times New Roman" w:hAnsi="Times New Roman" w:cs="Times New Roman"/>
                <w:b/>
                <w:sz w:val="24"/>
                <w:szCs w:val="24"/>
                <w:lang w:eastAsia="lt-LT"/>
              </w:rPr>
            </w:pPr>
          </w:p>
        </w:tc>
      </w:tr>
    </w:tbl>
    <w:p w:rsidR="000D1565" w:rsidRPr="00CD1065" w:rsidRDefault="000D1565" w:rsidP="000D1565">
      <w:pPr>
        <w:spacing w:after="0" w:line="240" w:lineRule="auto"/>
        <w:ind w:firstLine="720"/>
        <w:rPr>
          <w:rFonts w:ascii="Times New Roman" w:hAnsi="Times New Roman" w:cs="Times New Roman"/>
          <w:b/>
          <w:sz w:val="24"/>
          <w:szCs w:val="24"/>
          <w:lang w:eastAsia="lt-LT"/>
        </w:rPr>
      </w:pPr>
    </w:p>
    <w:p w:rsidR="006A1C03" w:rsidRPr="00CD1065" w:rsidRDefault="000D1565" w:rsidP="000D1565">
      <w:pPr>
        <w:spacing w:after="0" w:line="240" w:lineRule="auto"/>
        <w:ind w:firstLine="720"/>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10. Vietos plėtros projektinio pasiūlymo priedai</w:t>
      </w:r>
    </w:p>
    <w:p w:rsidR="006A1C03" w:rsidRPr="00CD1065" w:rsidRDefault="006A1C03" w:rsidP="006A1C03">
      <w:pPr>
        <w:rPr>
          <w:rFonts w:ascii="Times New Roman" w:hAnsi="Times New Roman" w:cs="Times New Roman"/>
          <w:sz w:val="24"/>
          <w:szCs w:val="24"/>
          <w:lang w:eastAsia="lt-LT"/>
        </w:rPr>
      </w:pPr>
    </w:p>
    <w:p w:rsidR="000D1565" w:rsidRPr="00CD1065" w:rsidRDefault="000D1565" w:rsidP="006A1C03">
      <w:pPr>
        <w:jc w:val="right"/>
        <w:rPr>
          <w:rFonts w:ascii="Times New Roman" w:hAnsi="Times New Roman" w:cs="Times New Roman"/>
          <w:sz w:val="24"/>
          <w:szCs w:val="24"/>
          <w:lang w:eastAsia="lt-LT"/>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6874"/>
        <w:gridCol w:w="1670"/>
      </w:tblGrid>
      <w:tr w:rsidR="000D1565" w:rsidRPr="00CD1065" w:rsidTr="006A1C03">
        <w:tc>
          <w:tcPr>
            <w:tcW w:w="807" w:type="dxa"/>
            <w:shd w:val="clear" w:color="auto" w:fill="BFBFBF"/>
          </w:tcPr>
          <w:p w:rsidR="000D1565" w:rsidRPr="00CD1065" w:rsidRDefault="000D1565" w:rsidP="006A1C03">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Eil. Nr.</w:t>
            </w:r>
          </w:p>
        </w:tc>
        <w:tc>
          <w:tcPr>
            <w:tcW w:w="6874" w:type="dxa"/>
            <w:shd w:val="clear" w:color="auto" w:fill="BFBFBF"/>
          </w:tcPr>
          <w:p w:rsidR="000D1565" w:rsidRPr="00CD1065" w:rsidRDefault="000D1565" w:rsidP="006A1C03">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Priedo pavadinimas</w:t>
            </w:r>
          </w:p>
        </w:tc>
        <w:tc>
          <w:tcPr>
            <w:tcW w:w="1670" w:type="dxa"/>
            <w:shd w:val="clear" w:color="auto" w:fill="BFBFBF"/>
          </w:tcPr>
          <w:p w:rsidR="000D1565" w:rsidRPr="00CD1065" w:rsidRDefault="000D1565" w:rsidP="006A1C03">
            <w:pPr>
              <w:spacing w:after="0" w:line="240" w:lineRule="auto"/>
              <w:rPr>
                <w:rFonts w:ascii="Times New Roman" w:hAnsi="Times New Roman" w:cs="Times New Roman"/>
                <w:b/>
                <w:sz w:val="24"/>
                <w:szCs w:val="24"/>
                <w:lang w:eastAsia="lt-LT"/>
              </w:rPr>
            </w:pPr>
            <w:r w:rsidRPr="00CD1065">
              <w:rPr>
                <w:rFonts w:ascii="Times New Roman" w:hAnsi="Times New Roman" w:cs="Times New Roman"/>
                <w:b/>
                <w:sz w:val="24"/>
                <w:szCs w:val="24"/>
                <w:lang w:eastAsia="lt-LT"/>
              </w:rPr>
              <w:t>Priedo lapų skaičius</w:t>
            </w:r>
          </w:p>
        </w:tc>
      </w:tr>
      <w:tr w:rsidR="000D1565" w:rsidRPr="00CD1065" w:rsidTr="006A1C03">
        <w:tc>
          <w:tcPr>
            <w:tcW w:w="807" w:type="dxa"/>
            <w:shd w:val="clear" w:color="auto" w:fill="auto"/>
          </w:tcPr>
          <w:p w:rsidR="000D1565" w:rsidRPr="00CD1065" w:rsidRDefault="000D1565" w:rsidP="006A1C03">
            <w:pPr>
              <w:spacing w:after="0" w:line="240" w:lineRule="auto"/>
              <w:rPr>
                <w:rFonts w:ascii="Times New Roman" w:hAnsi="Times New Roman" w:cs="Times New Roman"/>
                <w:sz w:val="24"/>
                <w:szCs w:val="24"/>
                <w:lang w:eastAsia="lt-LT"/>
              </w:rPr>
            </w:pPr>
          </w:p>
        </w:tc>
        <w:tc>
          <w:tcPr>
            <w:tcW w:w="6874" w:type="dxa"/>
            <w:shd w:val="clear" w:color="auto" w:fill="auto"/>
          </w:tcPr>
          <w:p w:rsidR="000D1565" w:rsidRPr="00CD1065" w:rsidRDefault="000D1565"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Pateikiami priedai, nurodyti Priemonė, PFSA, kvietime atrankai ir (arba) kiti dokumentai, pagrindžiantys vietos plėtros projektiniame pasiūlyme nurodytą informaciją.</w:t>
            </w:r>
          </w:p>
        </w:tc>
        <w:tc>
          <w:tcPr>
            <w:tcW w:w="1670" w:type="dxa"/>
            <w:shd w:val="clear" w:color="auto" w:fill="auto"/>
          </w:tcPr>
          <w:p w:rsidR="000D1565" w:rsidRPr="00CD1065" w:rsidRDefault="000D1565"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1.</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Pareiškėjo juridinių asmenų registro išrašas</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2.</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Partnerio juridinių asmenų registro išrašas</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3.</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Pareiškėjo nuostatai</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4.</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Partnerio įstatai</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5.</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Prekių, darbų ar paslaugų teikėjų komerciniai pasiūlymai arba kiti dokumentai, pagrindžiantys numatytų išlaidų vertę;</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lastRenderedPageBreak/>
              <w:t>6.</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Projekto vadovo ir buhalterio (CV)</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6A1C03" w:rsidRPr="00CD1065" w:rsidTr="006A1C03">
        <w:tc>
          <w:tcPr>
            <w:tcW w:w="807"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7.</w:t>
            </w:r>
          </w:p>
        </w:tc>
        <w:tc>
          <w:tcPr>
            <w:tcW w:w="6874" w:type="dxa"/>
            <w:shd w:val="clear" w:color="auto" w:fill="auto"/>
          </w:tcPr>
          <w:p w:rsidR="006A1C03" w:rsidRPr="00CD1065" w:rsidRDefault="006A1C03"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Partnerystės sutartis</w:t>
            </w:r>
          </w:p>
        </w:tc>
        <w:tc>
          <w:tcPr>
            <w:tcW w:w="1670" w:type="dxa"/>
            <w:shd w:val="clear" w:color="auto" w:fill="auto"/>
          </w:tcPr>
          <w:p w:rsidR="006A1C03" w:rsidRPr="00CD1065" w:rsidRDefault="006A1C03" w:rsidP="006A1C03">
            <w:pPr>
              <w:spacing w:after="0" w:line="240" w:lineRule="auto"/>
              <w:rPr>
                <w:rFonts w:ascii="Times New Roman" w:hAnsi="Times New Roman" w:cs="Times New Roman"/>
                <w:sz w:val="24"/>
                <w:szCs w:val="24"/>
                <w:lang w:eastAsia="lt-LT"/>
              </w:rPr>
            </w:pPr>
          </w:p>
        </w:tc>
      </w:tr>
      <w:tr w:rsidR="00E72969" w:rsidRPr="00CD1065" w:rsidTr="006A1C03">
        <w:tc>
          <w:tcPr>
            <w:tcW w:w="807" w:type="dxa"/>
            <w:shd w:val="clear" w:color="auto" w:fill="auto"/>
          </w:tcPr>
          <w:p w:rsidR="00E72969" w:rsidRPr="00CD1065" w:rsidRDefault="00E72969"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8.</w:t>
            </w:r>
          </w:p>
        </w:tc>
        <w:tc>
          <w:tcPr>
            <w:tcW w:w="6874" w:type="dxa"/>
            <w:shd w:val="clear" w:color="auto" w:fill="auto"/>
          </w:tcPr>
          <w:p w:rsidR="00E72969" w:rsidRPr="00CD1065" w:rsidRDefault="00E72969"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i/>
                <w:sz w:val="24"/>
                <w:szCs w:val="24"/>
                <w:lang w:eastAsia="lt-LT"/>
              </w:rPr>
              <w:t>Nevyriausybinės organizacijos deklaracija</w:t>
            </w:r>
          </w:p>
        </w:tc>
        <w:tc>
          <w:tcPr>
            <w:tcW w:w="1670" w:type="dxa"/>
            <w:shd w:val="clear" w:color="auto" w:fill="auto"/>
          </w:tcPr>
          <w:p w:rsidR="00E72969" w:rsidRPr="00CD1065" w:rsidRDefault="00E72969" w:rsidP="006A1C03">
            <w:pPr>
              <w:spacing w:after="0" w:line="240" w:lineRule="auto"/>
              <w:rPr>
                <w:rFonts w:ascii="Times New Roman" w:hAnsi="Times New Roman" w:cs="Times New Roman"/>
                <w:sz w:val="24"/>
                <w:szCs w:val="24"/>
                <w:lang w:eastAsia="lt-LT"/>
              </w:rPr>
            </w:pPr>
          </w:p>
        </w:tc>
      </w:tr>
      <w:tr w:rsidR="00E72969" w:rsidRPr="00CD1065" w:rsidTr="006A1C03">
        <w:tc>
          <w:tcPr>
            <w:tcW w:w="807" w:type="dxa"/>
            <w:shd w:val="clear" w:color="auto" w:fill="auto"/>
          </w:tcPr>
          <w:p w:rsidR="00E72969" w:rsidRPr="00CD1065" w:rsidRDefault="00E72969" w:rsidP="006A1C03">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t>...</w:t>
            </w:r>
          </w:p>
        </w:tc>
        <w:tc>
          <w:tcPr>
            <w:tcW w:w="6874" w:type="dxa"/>
            <w:shd w:val="clear" w:color="auto" w:fill="auto"/>
          </w:tcPr>
          <w:p w:rsidR="00E72969" w:rsidRPr="00CD1065" w:rsidRDefault="00E72969" w:rsidP="006A1C03">
            <w:pPr>
              <w:spacing w:after="0" w:line="240" w:lineRule="auto"/>
              <w:jc w:val="both"/>
              <w:rPr>
                <w:rFonts w:ascii="Times New Roman" w:hAnsi="Times New Roman" w:cs="Times New Roman"/>
                <w:i/>
                <w:sz w:val="24"/>
                <w:szCs w:val="24"/>
                <w:lang w:eastAsia="lt-LT"/>
              </w:rPr>
            </w:pPr>
            <w:r w:rsidRPr="00CD1065">
              <w:rPr>
                <w:rFonts w:ascii="Times New Roman" w:hAnsi="Times New Roman" w:cs="Times New Roman"/>
                <w:i/>
                <w:sz w:val="24"/>
                <w:szCs w:val="24"/>
                <w:lang w:eastAsia="lt-LT"/>
              </w:rPr>
              <w:t>...</w:t>
            </w:r>
          </w:p>
        </w:tc>
        <w:tc>
          <w:tcPr>
            <w:tcW w:w="1670" w:type="dxa"/>
            <w:shd w:val="clear" w:color="auto" w:fill="auto"/>
          </w:tcPr>
          <w:p w:rsidR="00E72969" w:rsidRPr="00CD1065" w:rsidRDefault="00E72969" w:rsidP="006A1C03">
            <w:pPr>
              <w:spacing w:after="0" w:line="240" w:lineRule="auto"/>
              <w:rPr>
                <w:rFonts w:ascii="Times New Roman" w:hAnsi="Times New Roman" w:cs="Times New Roman"/>
                <w:sz w:val="24"/>
                <w:szCs w:val="24"/>
                <w:lang w:eastAsia="lt-LT"/>
              </w:rPr>
            </w:pPr>
          </w:p>
        </w:tc>
      </w:tr>
    </w:tbl>
    <w:p w:rsidR="000D1565" w:rsidRPr="00CD1065" w:rsidRDefault="006A1C03" w:rsidP="000D1565">
      <w:pPr>
        <w:spacing w:after="0" w:line="240" w:lineRule="auto"/>
        <w:rPr>
          <w:rFonts w:ascii="Times New Roman" w:hAnsi="Times New Roman" w:cs="Times New Roman"/>
          <w:sz w:val="24"/>
          <w:szCs w:val="24"/>
          <w:lang w:eastAsia="lt-LT"/>
        </w:rPr>
      </w:pPr>
      <w:r w:rsidRPr="00CD1065">
        <w:rPr>
          <w:rFonts w:ascii="Times New Roman" w:hAnsi="Times New Roman" w:cs="Times New Roman"/>
          <w:sz w:val="24"/>
          <w:szCs w:val="24"/>
          <w:lang w:eastAsia="lt-LT"/>
        </w:rPr>
        <w:br w:type="textWrapping" w:clear="all"/>
      </w:r>
    </w:p>
    <w:p w:rsidR="000D1565" w:rsidRPr="00CD1065" w:rsidRDefault="000D1565" w:rsidP="000D1565">
      <w:pPr>
        <w:spacing w:after="0" w:line="240" w:lineRule="auto"/>
        <w:rPr>
          <w:rFonts w:ascii="Times New Roman" w:hAnsi="Times New Roman" w:cs="Times New Roman"/>
          <w:sz w:val="24"/>
          <w:szCs w:val="24"/>
          <w:lang w:eastAsia="lt-LT"/>
        </w:rPr>
      </w:pPr>
    </w:p>
    <w:p w:rsidR="00CA7809" w:rsidRPr="00CD1065" w:rsidRDefault="00CA7809" w:rsidP="00CA7809">
      <w:pPr>
        <w:spacing w:after="0" w:line="240" w:lineRule="auto"/>
        <w:ind w:firstLine="720"/>
        <w:rPr>
          <w:rFonts w:ascii="Times New Roman" w:hAnsi="Times New Roman"/>
          <w:b/>
          <w:sz w:val="24"/>
          <w:szCs w:val="24"/>
          <w:lang w:eastAsia="lt-LT"/>
        </w:rPr>
      </w:pPr>
      <w:r w:rsidRPr="00CD1065">
        <w:rPr>
          <w:rFonts w:ascii="Times New Roman" w:hAnsi="Times New Roman"/>
          <w:b/>
          <w:sz w:val="24"/>
          <w:szCs w:val="24"/>
          <w:lang w:eastAsia="lt-LT"/>
        </w:rPr>
        <w:t>11. Pareiškėjo patvirtinimas</w:t>
      </w:r>
    </w:p>
    <w:p w:rsidR="00CA7809" w:rsidRPr="00CD1065" w:rsidRDefault="00CA7809" w:rsidP="00CA7809">
      <w:pPr>
        <w:spacing w:after="0" w:line="240" w:lineRule="auto"/>
        <w:ind w:firstLine="720"/>
        <w:rPr>
          <w:rFonts w:ascii="Times New Roman" w:hAnsi="Times New Roman"/>
          <w:sz w:val="24"/>
          <w:szCs w:val="24"/>
          <w:lang w:eastAsia="lt-LT"/>
        </w:rPr>
      </w:pPr>
    </w:p>
    <w:p w:rsidR="00CA7809" w:rsidRPr="00CD1065" w:rsidRDefault="00CA7809" w:rsidP="00CA7809">
      <w:pPr>
        <w:spacing w:after="0" w:line="240" w:lineRule="auto"/>
        <w:ind w:firstLine="720"/>
        <w:rPr>
          <w:rFonts w:ascii="Times New Roman" w:hAnsi="Times New Roman"/>
          <w:sz w:val="24"/>
          <w:szCs w:val="24"/>
          <w:lang w:eastAsia="lt-LT"/>
        </w:rPr>
      </w:pPr>
      <w:r w:rsidRPr="00CD1065">
        <w:rPr>
          <w:rFonts w:ascii="Times New Roman" w:hAnsi="Times New Roman"/>
          <w:sz w:val="24"/>
          <w:szCs w:val="24"/>
          <w:lang w:eastAsia="lt-LT"/>
        </w:rPr>
        <w:t>Patvirtinu, kad šioje formoje pateikta informacija yra tiksli ir teisinga.</w:t>
      </w:r>
    </w:p>
    <w:p w:rsidR="00CA7809" w:rsidRPr="00CD1065" w:rsidRDefault="00CA7809" w:rsidP="00CA7809">
      <w:pPr>
        <w:spacing w:after="0" w:line="240" w:lineRule="auto"/>
        <w:ind w:firstLine="720"/>
        <w:rPr>
          <w:rFonts w:ascii="Times New Roman" w:hAnsi="Times New Roman"/>
          <w:sz w:val="24"/>
          <w:szCs w:val="24"/>
          <w:lang w:eastAsia="lt-LT"/>
        </w:rPr>
      </w:pPr>
    </w:p>
    <w:p w:rsidR="00CA7809" w:rsidRPr="00CD1065" w:rsidRDefault="00CA7809" w:rsidP="00CA7809">
      <w:pPr>
        <w:spacing w:after="0" w:line="240" w:lineRule="auto"/>
        <w:ind w:firstLine="720"/>
        <w:rPr>
          <w:rFonts w:ascii="Times New Roman" w:hAnsi="Times New Roman"/>
          <w:sz w:val="24"/>
          <w:szCs w:val="24"/>
          <w:lang w:eastAsia="lt-LT"/>
        </w:rPr>
      </w:pPr>
    </w:p>
    <w:p w:rsidR="00CA7809" w:rsidRPr="00CD1065" w:rsidRDefault="00CA7809" w:rsidP="00CA7809">
      <w:pPr>
        <w:spacing w:after="0" w:line="360" w:lineRule="auto"/>
        <w:ind w:firstLine="720"/>
        <w:jc w:val="both"/>
        <w:rPr>
          <w:rFonts w:ascii="Times New Roman" w:hAnsi="Times New Roman"/>
          <w:sz w:val="24"/>
          <w:szCs w:val="24"/>
          <w:lang w:eastAsia="lt-LT"/>
        </w:rPr>
      </w:pPr>
      <w:r w:rsidRPr="00CD1065">
        <w:rPr>
          <w:rFonts w:ascii="Times New Roman" w:hAnsi="Times New Roman"/>
          <w:b/>
          <w:sz w:val="24"/>
          <w:szCs w:val="24"/>
          <w:lang w:eastAsia="lt-LT"/>
        </w:rPr>
        <w:t>Įsipareigoju</w:t>
      </w:r>
      <w:r w:rsidRPr="00CD1065">
        <w:rPr>
          <w:rFonts w:ascii="Times New Roman" w:hAnsi="Times New Roman"/>
          <w:sz w:val="24"/>
          <w:szCs w:val="24"/>
          <w:lang w:eastAsia="lt-LT"/>
        </w:rPr>
        <w:t xml:space="preserve">, tapęs projekto vykdytoju, Panevėžio vietos veiklos grupei teikti informaciją apie projekto stebėsenos rezultatus( projekto veiklų dalyviai ir jų veiklos rezultatai po veiklų įgyvendinimo, praėjus 6 mėnesiams po dalyvavimo projekto veiklose, </w:t>
      </w:r>
      <w:r w:rsidRPr="00CD1065">
        <w:rPr>
          <w:rFonts w:ascii="Times New Roman" w:hAnsi="Times New Roman"/>
          <w:sz w:val="24"/>
          <w:szCs w:val="24"/>
        </w:rPr>
        <w:t>savanoriaujančių dalyvių dalis praėjus 6 mėnesiams po dalyvavimo ESF veiklose; projektų veiklų dalyvių</w:t>
      </w:r>
      <w:r w:rsidRPr="00CD1065">
        <w:rPr>
          <w:rFonts w:ascii="Times New Roman" w:eastAsia="TimesNewRoman" w:hAnsi="Times New Roman"/>
          <w:sz w:val="24"/>
          <w:szCs w:val="24"/>
        </w:rPr>
        <w:t>, kurių padėtis darbo rinkoje pagerėjo praėjus 6 mėnesiams po dalyvavimo ESF veiklose ir kt.), t. y. projekte</w:t>
      </w:r>
      <w:r w:rsidRPr="00CD1065">
        <w:rPr>
          <w:rFonts w:ascii="Times New Roman" w:hAnsi="Times New Roman"/>
          <w:sz w:val="24"/>
          <w:szCs w:val="24"/>
          <w:lang w:eastAsia="lt-LT"/>
        </w:rPr>
        <w:t xml:space="preserve"> numatytų rodiklių pasiekti dydžiai. Taip pat teiksiu įgyvendinamo projekto metinės ar galutinės ataskaitos kopijas(-ą), kitą informaciją apie projekto veiklų dalyvius ar veiklų vykdytojus ir su jais susijusią kontaktinę informaciją, kurią nurodys teikti Panevėžio vietos veiklos grupė.</w:t>
      </w:r>
    </w:p>
    <w:p w:rsidR="000D1565" w:rsidRPr="00CD1065" w:rsidRDefault="000D1565" w:rsidP="000D1565">
      <w:pPr>
        <w:spacing w:after="0" w:line="240" w:lineRule="auto"/>
        <w:ind w:firstLine="720"/>
        <w:jc w:val="both"/>
        <w:rPr>
          <w:rFonts w:ascii="Times New Roman" w:hAnsi="Times New Roman" w:cs="Times New Roman"/>
          <w:sz w:val="24"/>
          <w:szCs w:val="24"/>
        </w:rPr>
      </w:pPr>
    </w:p>
    <w:p w:rsidR="000D1565" w:rsidRPr="00CD1065" w:rsidRDefault="000D1565" w:rsidP="000D1565">
      <w:pPr>
        <w:spacing w:after="0" w:line="240" w:lineRule="auto"/>
        <w:ind w:firstLine="720"/>
        <w:jc w:val="both"/>
        <w:rPr>
          <w:rFonts w:ascii="Times New Roman" w:hAnsi="Times New Roman" w:cs="Times New Roman"/>
          <w:sz w:val="24"/>
          <w:szCs w:val="24"/>
          <w:lang w:eastAsia="lt-LT"/>
        </w:rPr>
      </w:pPr>
    </w:p>
    <w:p w:rsidR="000D1565" w:rsidRPr="00CD1065" w:rsidRDefault="000D1565" w:rsidP="000D1565">
      <w:pPr>
        <w:spacing w:after="0" w:line="240" w:lineRule="auto"/>
        <w:jc w:val="both"/>
        <w:rPr>
          <w:rFonts w:ascii="Times New Roman" w:hAnsi="Times New Roman" w:cs="Times New Roman"/>
          <w:sz w:val="24"/>
          <w:szCs w:val="24"/>
          <w:lang w:eastAsia="lt-LT"/>
        </w:rPr>
      </w:pPr>
      <w:r w:rsidRPr="00CD1065">
        <w:rPr>
          <w:rFonts w:ascii="Times New Roman" w:hAnsi="Times New Roman" w:cs="Times New Roman"/>
          <w:sz w:val="24"/>
          <w:szCs w:val="24"/>
          <w:lang w:eastAsia="lt-LT"/>
        </w:rPr>
        <w:t>______________________________________________           ________         _______________</w:t>
      </w:r>
    </w:p>
    <w:p w:rsidR="000D1565" w:rsidRPr="00CD1065" w:rsidRDefault="000D1565" w:rsidP="000D1565">
      <w:pPr>
        <w:spacing w:after="0" w:line="240" w:lineRule="auto"/>
        <w:ind w:firstLine="1300"/>
        <w:jc w:val="both"/>
        <w:rPr>
          <w:rFonts w:ascii="Times New Roman" w:hAnsi="Times New Roman" w:cs="Times New Roman"/>
          <w:sz w:val="24"/>
          <w:szCs w:val="24"/>
          <w:vertAlign w:val="superscript"/>
          <w:lang w:eastAsia="lt-LT"/>
        </w:rPr>
      </w:pPr>
      <w:r w:rsidRPr="00CD1065">
        <w:rPr>
          <w:rFonts w:ascii="Times New Roman" w:hAnsi="Times New Roman" w:cs="Times New Roman"/>
          <w:sz w:val="24"/>
          <w:szCs w:val="24"/>
          <w:vertAlign w:val="superscript"/>
          <w:lang w:eastAsia="lt-LT"/>
        </w:rPr>
        <w:t>(atsakingo asmens pareigos)</w:t>
      </w:r>
      <w:r w:rsidRPr="00CD1065">
        <w:rPr>
          <w:rFonts w:ascii="Times New Roman" w:hAnsi="Times New Roman" w:cs="Times New Roman"/>
          <w:sz w:val="24"/>
          <w:szCs w:val="24"/>
          <w:vertAlign w:val="superscript"/>
          <w:lang w:eastAsia="lt-LT"/>
        </w:rPr>
        <w:tab/>
      </w:r>
      <w:r w:rsidRPr="00CD1065">
        <w:rPr>
          <w:rFonts w:ascii="Times New Roman" w:hAnsi="Times New Roman" w:cs="Times New Roman"/>
          <w:sz w:val="24"/>
          <w:szCs w:val="24"/>
          <w:vertAlign w:val="superscript"/>
          <w:lang w:eastAsia="lt-LT"/>
        </w:rPr>
        <w:tab/>
        <w:t xml:space="preserve">                          (parašas)                          (vardas, pavardė)</w:t>
      </w:r>
    </w:p>
    <w:p w:rsidR="000D1565" w:rsidRPr="00CD1065" w:rsidRDefault="000D1565" w:rsidP="000D1565">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0646D6" w:rsidRPr="00E161B0" w:rsidRDefault="000D1565" w:rsidP="00E161B0">
      <w:pPr>
        <w:suppressAutoHyphens/>
        <w:spacing w:after="0" w:line="240" w:lineRule="auto"/>
        <w:ind w:firstLine="1860"/>
        <w:jc w:val="both"/>
        <w:textAlignment w:val="center"/>
        <w:rPr>
          <w:rFonts w:ascii="Times New Roman" w:hAnsi="Times New Roman" w:cs="Times New Roman"/>
          <w:sz w:val="24"/>
          <w:szCs w:val="24"/>
          <w:lang w:eastAsia="lt-LT"/>
        </w:rPr>
      </w:pPr>
      <w:r w:rsidRPr="00CD1065">
        <w:rPr>
          <w:rFonts w:ascii="Times New Roman" w:hAnsi="Times New Roman" w:cs="Times New Roman"/>
          <w:sz w:val="24"/>
          <w:szCs w:val="24"/>
          <w:lang w:eastAsia="lt-LT"/>
        </w:rPr>
        <w:t xml:space="preserve">A. V.                      </w:t>
      </w:r>
      <w:r w:rsidR="003F170D" w:rsidRPr="003F170D">
        <w:rPr>
          <w:noProof/>
          <w:lang w:eastAsia="zh-CN"/>
        </w:rPr>
        <w:pict>
          <v:line id="Tiesioji jungtis 26" o:spid="_x0000_s1026" style="position:absolute;left:0;text-align:left;z-index:251659264;visibility:visible;mso-wrap-distance-left:0;mso-wrap-distance-right:0;mso-position-horizontal-relative:page;mso-position-vertical-relative:text" from="218.55pt,268.25pt" to="374.5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Z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" strokeweight=".48pt">
            <w10:wrap type="topAndBottom" anchorx="page"/>
          </v:line>
        </w:pict>
      </w:r>
      <w:bookmarkStart w:id="0" w:name="_GoBack"/>
      <w:bookmarkEnd w:id="0"/>
    </w:p>
    <w:sectPr w:rsidR="000646D6" w:rsidRPr="00E161B0" w:rsidSect="003F170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TimesNewRoma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85"/>
    <w:multiLevelType w:val="hybridMultilevel"/>
    <w:tmpl w:val="2AD81756"/>
    <w:lvl w:ilvl="0" w:tplc="7D28ED4A">
      <w:start w:val="1"/>
      <w:numFmt w:val="bullet"/>
      <w:lvlText w:val=""/>
      <w:lvlJc w:val="left"/>
      <w:pPr>
        <w:tabs>
          <w:tab w:val="num" w:pos="720"/>
        </w:tabs>
        <w:ind w:left="720" w:hanging="360"/>
      </w:pPr>
      <w:rPr>
        <w:rFonts w:ascii="Wingdings 3" w:hAnsi="Wingdings 3" w:hint="default"/>
      </w:rPr>
    </w:lvl>
    <w:lvl w:ilvl="1" w:tplc="BE100270" w:tentative="1">
      <w:start w:val="1"/>
      <w:numFmt w:val="bullet"/>
      <w:lvlText w:val=""/>
      <w:lvlJc w:val="left"/>
      <w:pPr>
        <w:tabs>
          <w:tab w:val="num" w:pos="1440"/>
        </w:tabs>
        <w:ind w:left="1440" w:hanging="360"/>
      </w:pPr>
      <w:rPr>
        <w:rFonts w:ascii="Wingdings 3" w:hAnsi="Wingdings 3" w:hint="default"/>
      </w:rPr>
    </w:lvl>
    <w:lvl w:ilvl="2" w:tplc="E48EC164" w:tentative="1">
      <w:start w:val="1"/>
      <w:numFmt w:val="bullet"/>
      <w:lvlText w:val=""/>
      <w:lvlJc w:val="left"/>
      <w:pPr>
        <w:tabs>
          <w:tab w:val="num" w:pos="2160"/>
        </w:tabs>
        <w:ind w:left="2160" w:hanging="360"/>
      </w:pPr>
      <w:rPr>
        <w:rFonts w:ascii="Wingdings 3" w:hAnsi="Wingdings 3" w:hint="default"/>
      </w:rPr>
    </w:lvl>
    <w:lvl w:ilvl="3" w:tplc="AB6CFBD4" w:tentative="1">
      <w:start w:val="1"/>
      <w:numFmt w:val="bullet"/>
      <w:lvlText w:val=""/>
      <w:lvlJc w:val="left"/>
      <w:pPr>
        <w:tabs>
          <w:tab w:val="num" w:pos="2880"/>
        </w:tabs>
        <w:ind w:left="2880" w:hanging="360"/>
      </w:pPr>
      <w:rPr>
        <w:rFonts w:ascii="Wingdings 3" w:hAnsi="Wingdings 3" w:hint="default"/>
      </w:rPr>
    </w:lvl>
    <w:lvl w:ilvl="4" w:tplc="B67EA788" w:tentative="1">
      <w:start w:val="1"/>
      <w:numFmt w:val="bullet"/>
      <w:lvlText w:val=""/>
      <w:lvlJc w:val="left"/>
      <w:pPr>
        <w:tabs>
          <w:tab w:val="num" w:pos="3600"/>
        </w:tabs>
        <w:ind w:left="3600" w:hanging="360"/>
      </w:pPr>
      <w:rPr>
        <w:rFonts w:ascii="Wingdings 3" w:hAnsi="Wingdings 3" w:hint="default"/>
      </w:rPr>
    </w:lvl>
    <w:lvl w:ilvl="5" w:tplc="BEFAEEFC" w:tentative="1">
      <w:start w:val="1"/>
      <w:numFmt w:val="bullet"/>
      <w:lvlText w:val=""/>
      <w:lvlJc w:val="left"/>
      <w:pPr>
        <w:tabs>
          <w:tab w:val="num" w:pos="4320"/>
        </w:tabs>
        <w:ind w:left="4320" w:hanging="360"/>
      </w:pPr>
      <w:rPr>
        <w:rFonts w:ascii="Wingdings 3" w:hAnsi="Wingdings 3" w:hint="default"/>
      </w:rPr>
    </w:lvl>
    <w:lvl w:ilvl="6" w:tplc="C27202C2" w:tentative="1">
      <w:start w:val="1"/>
      <w:numFmt w:val="bullet"/>
      <w:lvlText w:val=""/>
      <w:lvlJc w:val="left"/>
      <w:pPr>
        <w:tabs>
          <w:tab w:val="num" w:pos="5040"/>
        </w:tabs>
        <w:ind w:left="5040" w:hanging="360"/>
      </w:pPr>
      <w:rPr>
        <w:rFonts w:ascii="Wingdings 3" w:hAnsi="Wingdings 3" w:hint="default"/>
      </w:rPr>
    </w:lvl>
    <w:lvl w:ilvl="7" w:tplc="16B4808E" w:tentative="1">
      <w:start w:val="1"/>
      <w:numFmt w:val="bullet"/>
      <w:lvlText w:val=""/>
      <w:lvlJc w:val="left"/>
      <w:pPr>
        <w:tabs>
          <w:tab w:val="num" w:pos="5760"/>
        </w:tabs>
        <w:ind w:left="5760" w:hanging="360"/>
      </w:pPr>
      <w:rPr>
        <w:rFonts w:ascii="Wingdings 3" w:hAnsi="Wingdings 3" w:hint="default"/>
      </w:rPr>
    </w:lvl>
    <w:lvl w:ilvl="8" w:tplc="5A28107A" w:tentative="1">
      <w:start w:val="1"/>
      <w:numFmt w:val="bullet"/>
      <w:lvlText w:val=""/>
      <w:lvlJc w:val="left"/>
      <w:pPr>
        <w:tabs>
          <w:tab w:val="num" w:pos="6480"/>
        </w:tabs>
        <w:ind w:left="6480" w:hanging="360"/>
      </w:pPr>
      <w:rPr>
        <w:rFonts w:ascii="Wingdings 3" w:hAnsi="Wingdings 3" w:hint="default"/>
      </w:rPr>
    </w:lvl>
  </w:abstractNum>
  <w:abstractNum w:abstractNumId="1">
    <w:nsid w:val="09290EA3"/>
    <w:multiLevelType w:val="hybridMultilevel"/>
    <w:tmpl w:val="597A0E4A"/>
    <w:lvl w:ilvl="0" w:tplc="6ABAD61C">
      <w:start w:val="1"/>
      <w:numFmt w:val="bullet"/>
      <w:lvlText w:val=""/>
      <w:lvlJc w:val="left"/>
      <w:pPr>
        <w:tabs>
          <w:tab w:val="num" w:pos="720"/>
        </w:tabs>
        <w:ind w:left="720" w:hanging="360"/>
      </w:pPr>
      <w:rPr>
        <w:rFonts w:ascii="Wingdings 3" w:hAnsi="Wingdings 3" w:hint="default"/>
      </w:rPr>
    </w:lvl>
    <w:lvl w:ilvl="1" w:tplc="7C5673C2" w:tentative="1">
      <w:start w:val="1"/>
      <w:numFmt w:val="bullet"/>
      <w:lvlText w:val=""/>
      <w:lvlJc w:val="left"/>
      <w:pPr>
        <w:tabs>
          <w:tab w:val="num" w:pos="1440"/>
        </w:tabs>
        <w:ind w:left="1440" w:hanging="360"/>
      </w:pPr>
      <w:rPr>
        <w:rFonts w:ascii="Wingdings 3" w:hAnsi="Wingdings 3" w:hint="default"/>
      </w:rPr>
    </w:lvl>
    <w:lvl w:ilvl="2" w:tplc="7BBEC6CE" w:tentative="1">
      <w:start w:val="1"/>
      <w:numFmt w:val="bullet"/>
      <w:lvlText w:val=""/>
      <w:lvlJc w:val="left"/>
      <w:pPr>
        <w:tabs>
          <w:tab w:val="num" w:pos="2160"/>
        </w:tabs>
        <w:ind w:left="2160" w:hanging="360"/>
      </w:pPr>
      <w:rPr>
        <w:rFonts w:ascii="Wingdings 3" w:hAnsi="Wingdings 3" w:hint="default"/>
      </w:rPr>
    </w:lvl>
    <w:lvl w:ilvl="3" w:tplc="744E6698" w:tentative="1">
      <w:start w:val="1"/>
      <w:numFmt w:val="bullet"/>
      <w:lvlText w:val=""/>
      <w:lvlJc w:val="left"/>
      <w:pPr>
        <w:tabs>
          <w:tab w:val="num" w:pos="2880"/>
        </w:tabs>
        <w:ind w:left="2880" w:hanging="360"/>
      </w:pPr>
      <w:rPr>
        <w:rFonts w:ascii="Wingdings 3" w:hAnsi="Wingdings 3" w:hint="default"/>
      </w:rPr>
    </w:lvl>
    <w:lvl w:ilvl="4" w:tplc="57C8F41A" w:tentative="1">
      <w:start w:val="1"/>
      <w:numFmt w:val="bullet"/>
      <w:lvlText w:val=""/>
      <w:lvlJc w:val="left"/>
      <w:pPr>
        <w:tabs>
          <w:tab w:val="num" w:pos="3600"/>
        </w:tabs>
        <w:ind w:left="3600" w:hanging="360"/>
      </w:pPr>
      <w:rPr>
        <w:rFonts w:ascii="Wingdings 3" w:hAnsi="Wingdings 3" w:hint="default"/>
      </w:rPr>
    </w:lvl>
    <w:lvl w:ilvl="5" w:tplc="30405E90" w:tentative="1">
      <w:start w:val="1"/>
      <w:numFmt w:val="bullet"/>
      <w:lvlText w:val=""/>
      <w:lvlJc w:val="left"/>
      <w:pPr>
        <w:tabs>
          <w:tab w:val="num" w:pos="4320"/>
        </w:tabs>
        <w:ind w:left="4320" w:hanging="360"/>
      </w:pPr>
      <w:rPr>
        <w:rFonts w:ascii="Wingdings 3" w:hAnsi="Wingdings 3" w:hint="default"/>
      </w:rPr>
    </w:lvl>
    <w:lvl w:ilvl="6" w:tplc="194007CC" w:tentative="1">
      <w:start w:val="1"/>
      <w:numFmt w:val="bullet"/>
      <w:lvlText w:val=""/>
      <w:lvlJc w:val="left"/>
      <w:pPr>
        <w:tabs>
          <w:tab w:val="num" w:pos="5040"/>
        </w:tabs>
        <w:ind w:left="5040" w:hanging="360"/>
      </w:pPr>
      <w:rPr>
        <w:rFonts w:ascii="Wingdings 3" w:hAnsi="Wingdings 3" w:hint="default"/>
      </w:rPr>
    </w:lvl>
    <w:lvl w:ilvl="7" w:tplc="829E4B98" w:tentative="1">
      <w:start w:val="1"/>
      <w:numFmt w:val="bullet"/>
      <w:lvlText w:val=""/>
      <w:lvlJc w:val="left"/>
      <w:pPr>
        <w:tabs>
          <w:tab w:val="num" w:pos="5760"/>
        </w:tabs>
        <w:ind w:left="5760" w:hanging="360"/>
      </w:pPr>
      <w:rPr>
        <w:rFonts w:ascii="Wingdings 3" w:hAnsi="Wingdings 3" w:hint="default"/>
      </w:rPr>
    </w:lvl>
    <w:lvl w:ilvl="8" w:tplc="6B38AE06" w:tentative="1">
      <w:start w:val="1"/>
      <w:numFmt w:val="bullet"/>
      <w:lvlText w:val=""/>
      <w:lvlJc w:val="left"/>
      <w:pPr>
        <w:tabs>
          <w:tab w:val="num" w:pos="6480"/>
        </w:tabs>
        <w:ind w:left="6480" w:hanging="360"/>
      </w:pPr>
      <w:rPr>
        <w:rFonts w:ascii="Wingdings 3" w:hAnsi="Wingdings 3" w:hint="default"/>
      </w:rPr>
    </w:lvl>
  </w:abstractNum>
  <w:abstractNum w:abstractNumId="2">
    <w:nsid w:val="0A0A4B1F"/>
    <w:multiLevelType w:val="hybridMultilevel"/>
    <w:tmpl w:val="73E8005A"/>
    <w:lvl w:ilvl="0" w:tplc="F084A70A">
      <w:start w:val="1"/>
      <w:numFmt w:val="bullet"/>
      <w:lvlText w:val=""/>
      <w:lvlJc w:val="left"/>
      <w:pPr>
        <w:tabs>
          <w:tab w:val="num" w:pos="720"/>
        </w:tabs>
        <w:ind w:left="720" w:hanging="360"/>
      </w:pPr>
      <w:rPr>
        <w:rFonts w:ascii="Wingdings 3" w:hAnsi="Wingdings 3" w:hint="default"/>
      </w:rPr>
    </w:lvl>
    <w:lvl w:ilvl="1" w:tplc="D5F805BA" w:tentative="1">
      <w:start w:val="1"/>
      <w:numFmt w:val="bullet"/>
      <w:lvlText w:val=""/>
      <w:lvlJc w:val="left"/>
      <w:pPr>
        <w:tabs>
          <w:tab w:val="num" w:pos="1440"/>
        </w:tabs>
        <w:ind w:left="1440" w:hanging="360"/>
      </w:pPr>
      <w:rPr>
        <w:rFonts w:ascii="Wingdings 3" w:hAnsi="Wingdings 3" w:hint="default"/>
      </w:rPr>
    </w:lvl>
    <w:lvl w:ilvl="2" w:tplc="0FC09F66" w:tentative="1">
      <w:start w:val="1"/>
      <w:numFmt w:val="bullet"/>
      <w:lvlText w:val=""/>
      <w:lvlJc w:val="left"/>
      <w:pPr>
        <w:tabs>
          <w:tab w:val="num" w:pos="2160"/>
        </w:tabs>
        <w:ind w:left="2160" w:hanging="360"/>
      </w:pPr>
      <w:rPr>
        <w:rFonts w:ascii="Wingdings 3" w:hAnsi="Wingdings 3" w:hint="default"/>
      </w:rPr>
    </w:lvl>
    <w:lvl w:ilvl="3" w:tplc="7AB87890" w:tentative="1">
      <w:start w:val="1"/>
      <w:numFmt w:val="bullet"/>
      <w:lvlText w:val=""/>
      <w:lvlJc w:val="left"/>
      <w:pPr>
        <w:tabs>
          <w:tab w:val="num" w:pos="2880"/>
        </w:tabs>
        <w:ind w:left="2880" w:hanging="360"/>
      </w:pPr>
      <w:rPr>
        <w:rFonts w:ascii="Wingdings 3" w:hAnsi="Wingdings 3" w:hint="default"/>
      </w:rPr>
    </w:lvl>
    <w:lvl w:ilvl="4" w:tplc="A1083A92" w:tentative="1">
      <w:start w:val="1"/>
      <w:numFmt w:val="bullet"/>
      <w:lvlText w:val=""/>
      <w:lvlJc w:val="left"/>
      <w:pPr>
        <w:tabs>
          <w:tab w:val="num" w:pos="3600"/>
        </w:tabs>
        <w:ind w:left="3600" w:hanging="360"/>
      </w:pPr>
      <w:rPr>
        <w:rFonts w:ascii="Wingdings 3" w:hAnsi="Wingdings 3" w:hint="default"/>
      </w:rPr>
    </w:lvl>
    <w:lvl w:ilvl="5" w:tplc="748EEDDC" w:tentative="1">
      <w:start w:val="1"/>
      <w:numFmt w:val="bullet"/>
      <w:lvlText w:val=""/>
      <w:lvlJc w:val="left"/>
      <w:pPr>
        <w:tabs>
          <w:tab w:val="num" w:pos="4320"/>
        </w:tabs>
        <w:ind w:left="4320" w:hanging="360"/>
      </w:pPr>
      <w:rPr>
        <w:rFonts w:ascii="Wingdings 3" w:hAnsi="Wingdings 3" w:hint="default"/>
      </w:rPr>
    </w:lvl>
    <w:lvl w:ilvl="6" w:tplc="CC9E57F8" w:tentative="1">
      <w:start w:val="1"/>
      <w:numFmt w:val="bullet"/>
      <w:lvlText w:val=""/>
      <w:lvlJc w:val="left"/>
      <w:pPr>
        <w:tabs>
          <w:tab w:val="num" w:pos="5040"/>
        </w:tabs>
        <w:ind w:left="5040" w:hanging="360"/>
      </w:pPr>
      <w:rPr>
        <w:rFonts w:ascii="Wingdings 3" w:hAnsi="Wingdings 3" w:hint="default"/>
      </w:rPr>
    </w:lvl>
    <w:lvl w:ilvl="7" w:tplc="3312A42E" w:tentative="1">
      <w:start w:val="1"/>
      <w:numFmt w:val="bullet"/>
      <w:lvlText w:val=""/>
      <w:lvlJc w:val="left"/>
      <w:pPr>
        <w:tabs>
          <w:tab w:val="num" w:pos="5760"/>
        </w:tabs>
        <w:ind w:left="5760" w:hanging="360"/>
      </w:pPr>
      <w:rPr>
        <w:rFonts w:ascii="Wingdings 3" w:hAnsi="Wingdings 3" w:hint="default"/>
      </w:rPr>
    </w:lvl>
    <w:lvl w:ilvl="8" w:tplc="0DBE877C" w:tentative="1">
      <w:start w:val="1"/>
      <w:numFmt w:val="bullet"/>
      <w:lvlText w:val=""/>
      <w:lvlJc w:val="left"/>
      <w:pPr>
        <w:tabs>
          <w:tab w:val="num" w:pos="6480"/>
        </w:tabs>
        <w:ind w:left="6480" w:hanging="360"/>
      </w:pPr>
      <w:rPr>
        <w:rFonts w:ascii="Wingdings 3" w:hAnsi="Wingdings 3" w:hint="default"/>
      </w:rPr>
    </w:lvl>
  </w:abstractNum>
  <w:abstractNum w:abstractNumId="3">
    <w:nsid w:val="356A74E5"/>
    <w:multiLevelType w:val="hybridMultilevel"/>
    <w:tmpl w:val="AE5A61BE"/>
    <w:lvl w:ilvl="0" w:tplc="329012B4">
      <w:start w:val="1"/>
      <w:numFmt w:val="bullet"/>
      <w:lvlText w:val="◦"/>
      <w:lvlJc w:val="left"/>
      <w:pPr>
        <w:tabs>
          <w:tab w:val="num" w:pos="720"/>
        </w:tabs>
        <w:ind w:left="720" w:hanging="360"/>
      </w:pPr>
      <w:rPr>
        <w:rFonts w:ascii="Verdana" w:hAnsi="Verdana" w:hint="default"/>
      </w:rPr>
    </w:lvl>
    <w:lvl w:ilvl="1" w:tplc="DE840B52">
      <w:start w:val="1"/>
      <w:numFmt w:val="bullet"/>
      <w:lvlText w:val="◦"/>
      <w:lvlJc w:val="left"/>
      <w:pPr>
        <w:tabs>
          <w:tab w:val="num" w:pos="1440"/>
        </w:tabs>
        <w:ind w:left="1440" w:hanging="360"/>
      </w:pPr>
      <w:rPr>
        <w:rFonts w:ascii="Verdana" w:hAnsi="Verdana" w:hint="default"/>
      </w:rPr>
    </w:lvl>
    <w:lvl w:ilvl="2" w:tplc="B284079E" w:tentative="1">
      <w:start w:val="1"/>
      <w:numFmt w:val="bullet"/>
      <w:lvlText w:val="◦"/>
      <w:lvlJc w:val="left"/>
      <w:pPr>
        <w:tabs>
          <w:tab w:val="num" w:pos="2160"/>
        </w:tabs>
        <w:ind w:left="2160" w:hanging="360"/>
      </w:pPr>
      <w:rPr>
        <w:rFonts w:ascii="Verdana" w:hAnsi="Verdana" w:hint="default"/>
      </w:rPr>
    </w:lvl>
    <w:lvl w:ilvl="3" w:tplc="9B744EF2" w:tentative="1">
      <w:start w:val="1"/>
      <w:numFmt w:val="bullet"/>
      <w:lvlText w:val="◦"/>
      <w:lvlJc w:val="left"/>
      <w:pPr>
        <w:tabs>
          <w:tab w:val="num" w:pos="2880"/>
        </w:tabs>
        <w:ind w:left="2880" w:hanging="360"/>
      </w:pPr>
      <w:rPr>
        <w:rFonts w:ascii="Verdana" w:hAnsi="Verdana" w:hint="default"/>
      </w:rPr>
    </w:lvl>
    <w:lvl w:ilvl="4" w:tplc="28769DC8" w:tentative="1">
      <w:start w:val="1"/>
      <w:numFmt w:val="bullet"/>
      <w:lvlText w:val="◦"/>
      <w:lvlJc w:val="left"/>
      <w:pPr>
        <w:tabs>
          <w:tab w:val="num" w:pos="3600"/>
        </w:tabs>
        <w:ind w:left="3600" w:hanging="360"/>
      </w:pPr>
      <w:rPr>
        <w:rFonts w:ascii="Verdana" w:hAnsi="Verdana" w:hint="default"/>
      </w:rPr>
    </w:lvl>
    <w:lvl w:ilvl="5" w:tplc="AC7E0E16" w:tentative="1">
      <w:start w:val="1"/>
      <w:numFmt w:val="bullet"/>
      <w:lvlText w:val="◦"/>
      <w:lvlJc w:val="left"/>
      <w:pPr>
        <w:tabs>
          <w:tab w:val="num" w:pos="4320"/>
        </w:tabs>
        <w:ind w:left="4320" w:hanging="360"/>
      </w:pPr>
      <w:rPr>
        <w:rFonts w:ascii="Verdana" w:hAnsi="Verdana" w:hint="default"/>
      </w:rPr>
    </w:lvl>
    <w:lvl w:ilvl="6" w:tplc="D4D2F5AA" w:tentative="1">
      <w:start w:val="1"/>
      <w:numFmt w:val="bullet"/>
      <w:lvlText w:val="◦"/>
      <w:lvlJc w:val="left"/>
      <w:pPr>
        <w:tabs>
          <w:tab w:val="num" w:pos="5040"/>
        </w:tabs>
        <w:ind w:left="5040" w:hanging="360"/>
      </w:pPr>
      <w:rPr>
        <w:rFonts w:ascii="Verdana" w:hAnsi="Verdana" w:hint="default"/>
      </w:rPr>
    </w:lvl>
    <w:lvl w:ilvl="7" w:tplc="1F2AFAE2" w:tentative="1">
      <w:start w:val="1"/>
      <w:numFmt w:val="bullet"/>
      <w:lvlText w:val="◦"/>
      <w:lvlJc w:val="left"/>
      <w:pPr>
        <w:tabs>
          <w:tab w:val="num" w:pos="5760"/>
        </w:tabs>
        <w:ind w:left="5760" w:hanging="360"/>
      </w:pPr>
      <w:rPr>
        <w:rFonts w:ascii="Verdana" w:hAnsi="Verdana" w:hint="default"/>
      </w:rPr>
    </w:lvl>
    <w:lvl w:ilvl="8" w:tplc="4A9A496E"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AE4FA7"/>
    <w:rsid w:val="00002040"/>
    <w:rsid w:val="00045F03"/>
    <w:rsid w:val="000646D6"/>
    <w:rsid w:val="000C6FF2"/>
    <w:rsid w:val="000D1565"/>
    <w:rsid w:val="000D5807"/>
    <w:rsid w:val="00141307"/>
    <w:rsid w:val="00171162"/>
    <w:rsid w:val="001A7FEB"/>
    <w:rsid w:val="001C582D"/>
    <w:rsid w:val="001D123A"/>
    <w:rsid w:val="001D58D2"/>
    <w:rsid w:val="001E2DCC"/>
    <w:rsid w:val="001F6D6E"/>
    <w:rsid w:val="003F170D"/>
    <w:rsid w:val="00415D4B"/>
    <w:rsid w:val="005116B7"/>
    <w:rsid w:val="00550EE7"/>
    <w:rsid w:val="005936FA"/>
    <w:rsid w:val="00612E43"/>
    <w:rsid w:val="0061560A"/>
    <w:rsid w:val="006349D9"/>
    <w:rsid w:val="006603B6"/>
    <w:rsid w:val="006A1C03"/>
    <w:rsid w:val="006E5C37"/>
    <w:rsid w:val="00844B4D"/>
    <w:rsid w:val="00893DB2"/>
    <w:rsid w:val="00910664"/>
    <w:rsid w:val="00A06FE9"/>
    <w:rsid w:val="00AE4FA7"/>
    <w:rsid w:val="00B12B08"/>
    <w:rsid w:val="00BD4972"/>
    <w:rsid w:val="00CA7809"/>
    <w:rsid w:val="00CB4DA6"/>
    <w:rsid w:val="00CD1065"/>
    <w:rsid w:val="00D92179"/>
    <w:rsid w:val="00DD01DE"/>
    <w:rsid w:val="00E161B0"/>
    <w:rsid w:val="00E72969"/>
    <w:rsid w:val="00E9133B"/>
    <w:rsid w:val="00EF294C"/>
    <w:rsid w:val="00F9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156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D1565"/>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EF294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E2DC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2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90145">
      <w:bodyDiv w:val="1"/>
      <w:marLeft w:val="0"/>
      <w:marRight w:val="0"/>
      <w:marTop w:val="0"/>
      <w:marBottom w:val="0"/>
      <w:divBdr>
        <w:top w:val="none" w:sz="0" w:space="0" w:color="auto"/>
        <w:left w:val="none" w:sz="0" w:space="0" w:color="auto"/>
        <w:bottom w:val="none" w:sz="0" w:space="0" w:color="auto"/>
        <w:right w:val="none" w:sz="0" w:space="0" w:color="auto"/>
      </w:divBdr>
      <w:divsChild>
        <w:div w:id="994142303">
          <w:marLeft w:val="576"/>
          <w:marRight w:val="0"/>
          <w:marTop w:val="80"/>
          <w:marBottom w:val="0"/>
          <w:divBdr>
            <w:top w:val="none" w:sz="0" w:space="0" w:color="auto"/>
            <w:left w:val="none" w:sz="0" w:space="0" w:color="auto"/>
            <w:bottom w:val="none" w:sz="0" w:space="0" w:color="auto"/>
            <w:right w:val="none" w:sz="0" w:space="0" w:color="auto"/>
          </w:divBdr>
        </w:div>
        <w:div w:id="1880432382">
          <w:marLeft w:val="576"/>
          <w:marRight w:val="0"/>
          <w:marTop w:val="80"/>
          <w:marBottom w:val="0"/>
          <w:divBdr>
            <w:top w:val="none" w:sz="0" w:space="0" w:color="auto"/>
            <w:left w:val="none" w:sz="0" w:space="0" w:color="auto"/>
            <w:bottom w:val="none" w:sz="0" w:space="0" w:color="auto"/>
            <w:right w:val="none" w:sz="0" w:space="0" w:color="auto"/>
          </w:divBdr>
        </w:div>
        <w:div w:id="1557660155">
          <w:marLeft w:val="576"/>
          <w:marRight w:val="0"/>
          <w:marTop w:val="80"/>
          <w:marBottom w:val="0"/>
          <w:divBdr>
            <w:top w:val="none" w:sz="0" w:space="0" w:color="auto"/>
            <w:left w:val="none" w:sz="0" w:space="0" w:color="auto"/>
            <w:bottom w:val="none" w:sz="0" w:space="0" w:color="auto"/>
            <w:right w:val="none" w:sz="0" w:space="0" w:color="auto"/>
          </w:divBdr>
        </w:div>
        <w:div w:id="1286690026">
          <w:marLeft w:val="576"/>
          <w:marRight w:val="0"/>
          <w:marTop w:val="80"/>
          <w:marBottom w:val="0"/>
          <w:divBdr>
            <w:top w:val="none" w:sz="0" w:space="0" w:color="auto"/>
            <w:left w:val="none" w:sz="0" w:space="0" w:color="auto"/>
            <w:bottom w:val="none" w:sz="0" w:space="0" w:color="auto"/>
            <w:right w:val="none" w:sz="0" w:space="0" w:color="auto"/>
          </w:divBdr>
        </w:div>
        <w:div w:id="1779376073">
          <w:marLeft w:val="576"/>
          <w:marRight w:val="0"/>
          <w:marTop w:val="80"/>
          <w:marBottom w:val="0"/>
          <w:divBdr>
            <w:top w:val="none" w:sz="0" w:space="0" w:color="auto"/>
            <w:left w:val="none" w:sz="0" w:space="0" w:color="auto"/>
            <w:bottom w:val="none" w:sz="0" w:space="0" w:color="auto"/>
            <w:right w:val="none" w:sz="0" w:space="0" w:color="auto"/>
          </w:divBdr>
        </w:div>
      </w:divsChild>
    </w:div>
    <w:div w:id="61948844">
      <w:bodyDiv w:val="1"/>
      <w:marLeft w:val="0"/>
      <w:marRight w:val="0"/>
      <w:marTop w:val="0"/>
      <w:marBottom w:val="0"/>
      <w:divBdr>
        <w:top w:val="none" w:sz="0" w:space="0" w:color="auto"/>
        <w:left w:val="none" w:sz="0" w:space="0" w:color="auto"/>
        <w:bottom w:val="none" w:sz="0" w:space="0" w:color="auto"/>
        <w:right w:val="none" w:sz="0" w:space="0" w:color="auto"/>
      </w:divBdr>
    </w:div>
    <w:div w:id="140388257">
      <w:bodyDiv w:val="1"/>
      <w:marLeft w:val="0"/>
      <w:marRight w:val="0"/>
      <w:marTop w:val="0"/>
      <w:marBottom w:val="0"/>
      <w:divBdr>
        <w:top w:val="none" w:sz="0" w:space="0" w:color="auto"/>
        <w:left w:val="none" w:sz="0" w:space="0" w:color="auto"/>
        <w:bottom w:val="none" w:sz="0" w:space="0" w:color="auto"/>
        <w:right w:val="none" w:sz="0" w:space="0" w:color="auto"/>
      </w:divBdr>
    </w:div>
    <w:div w:id="457376600">
      <w:bodyDiv w:val="1"/>
      <w:marLeft w:val="0"/>
      <w:marRight w:val="0"/>
      <w:marTop w:val="0"/>
      <w:marBottom w:val="0"/>
      <w:divBdr>
        <w:top w:val="none" w:sz="0" w:space="0" w:color="auto"/>
        <w:left w:val="none" w:sz="0" w:space="0" w:color="auto"/>
        <w:bottom w:val="none" w:sz="0" w:space="0" w:color="auto"/>
        <w:right w:val="none" w:sz="0" w:space="0" w:color="auto"/>
      </w:divBdr>
      <w:divsChild>
        <w:div w:id="776023157">
          <w:marLeft w:val="576"/>
          <w:marRight w:val="0"/>
          <w:marTop w:val="80"/>
          <w:marBottom w:val="0"/>
          <w:divBdr>
            <w:top w:val="none" w:sz="0" w:space="0" w:color="auto"/>
            <w:left w:val="none" w:sz="0" w:space="0" w:color="auto"/>
            <w:bottom w:val="none" w:sz="0" w:space="0" w:color="auto"/>
            <w:right w:val="none" w:sz="0" w:space="0" w:color="auto"/>
          </w:divBdr>
        </w:div>
      </w:divsChild>
    </w:div>
    <w:div w:id="653683050">
      <w:bodyDiv w:val="1"/>
      <w:marLeft w:val="0"/>
      <w:marRight w:val="0"/>
      <w:marTop w:val="0"/>
      <w:marBottom w:val="0"/>
      <w:divBdr>
        <w:top w:val="none" w:sz="0" w:space="0" w:color="auto"/>
        <w:left w:val="none" w:sz="0" w:space="0" w:color="auto"/>
        <w:bottom w:val="none" w:sz="0" w:space="0" w:color="auto"/>
        <w:right w:val="none" w:sz="0" w:space="0" w:color="auto"/>
      </w:divBdr>
      <w:divsChild>
        <w:div w:id="1544126357">
          <w:marLeft w:val="576"/>
          <w:marRight w:val="0"/>
          <w:marTop w:val="80"/>
          <w:marBottom w:val="0"/>
          <w:divBdr>
            <w:top w:val="none" w:sz="0" w:space="0" w:color="auto"/>
            <w:left w:val="none" w:sz="0" w:space="0" w:color="auto"/>
            <w:bottom w:val="none" w:sz="0" w:space="0" w:color="auto"/>
            <w:right w:val="none" w:sz="0" w:space="0" w:color="auto"/>
          </w:divBdr>
        </w:div>
      </w:divsChild>
    </w:div>
    <w:div w:id="979387053">
      <w:bodyDiv w:val="1"/>
      <w:marLeft w:val="0"/>
      <w:marRight w:val="0"/>
      <w:marTop w:val="0"/>
      <w:marBottom w:val="0"/>
      <w:divBdr>
        <w:top w:val="none" w:sz="0" w:space="0" w:color="auto"/>
        <w:left w:val="none" w:sz="0" w:space="0" w:color="auto"/>
        <w:bottom w:val="none" w:sz="0" w:space="0" w:color="auto"/>
        <w:right w:val="none" w:sz="0" w:space="0" w:color="auto"/>
      </w:divBdr>
    </w:div>
    <w:div w:id="980698364">
      <w:bodyDiv w:val="1"/>
      <w:marLeft w:val="0"/>
      <w:marRight w:val="0"/>
      <w:marTop w:val="0"/>
      <w:marBottom w:val="0"/>
      <w:divBdr>
        <w:top w:val="none" w:sz="0" w:space="0" w:color="auto"/>
        <w:left w:val="none" w:sz="0" w:space="0" w:color="auto"/>
        <w:bottom w:val="none" w:sz="0" w:space="0" w:color="auto"/>
        <w:right w:val="none" w:sz="0" w:space="0" w:color="auto"/>
      </w:divBdr>
      <w:divsChild>
        <w:div w:id="1305357246">
          <w:marLeft w:val="576"/>
          <w:marRight w:val="0"/>
          <w:marTop w:val="80"/>
          <w:marBottom w:val="0"/>
          <w:divBdr>
            <w:top w:val="none" w:sz="0" w:space="0" w:color="auto"/>
            <w:left w:val="none" w:sz="0" w:space="0" w:color="auto"/>
            <w:bottom w:val="none" w:sz="0" w:space="0" w:color="auto"/>
            <w:right w:val="none" w:sz="0" w:space="0" w:color="auto"/>
          </w:divBdr>
        </w:div>
        <w:div w:id="1365907072">
          <w:marLeft w:val="576"/>
          <w:marRight w:val="0"/>
          <w:marTop w:val="80"/>
          <w:marBottom w:val="0"/>
          <w:divBdr>
            <w:top w:val="none" w:sz="0" w:space="0" w:color="auto"/>
            <w:left w:val="none" w:sz="0" w:space="0" w:color="auto"/>
            <w:bottom w:val="none" w:sz="0" w:space="0" w:color="auto"/>
            <w:right w:val="none" w:sz="0" w:space="0" w:color="auto"/>
          </w:divBdr>
        </w:div>
        <w:div w:id="1900241981">
          <w:marLeft w:val="576"/>
          <w:marRight w:val="0"/>
          <w:marTop w:val="80"/>
          <w:marBottom w:val="0"/>
          <w:divBdr>
            <w:top w:val="none" w:sz="0" w:space="0" w:color="auto"/>
            <w:left w:val="none" w:sz="0" w:space="0" w:color="auto"/>
            <w:bottom w:val="none" w:sz="0" w:space="0" w:color="auto"/>
            <w:right w:val="none" w:sz="0" w:space="0" w:color="auto"/>
          </w:divBdr>
        </w:div>
        <w:div w:id="76103176">
          <w:marLeft w:val="576"/>
          <w:marRight w:val="0"/>
          <w:marTop w:val="80"/>
          <w:marBottom w:val="0"/>
          <w:divBdr>
            <w:top w:val="none" w:sz="0" w:space="0" w:color="auto"/>
            <w:left w:val="none" w:sz="0" w:space="0" w:color="auto"/>
            <w:bottom w:val="none" w:sz="0" w:space="0" w:color="auto"/>
            <w:right w:val="none" w:sz="0" w:space="0" w:color="auto"/>
          </w:divBdr>
        </w:div>
        <w:div w:id="428042452">
          <w:marLeft w:val="576"/>
          <w:marRight w:val="0"/>
          <w:marTop w:val="80"/>
          <w:marBottom w:val="0"/>
          <w:divBdr>
            <w:top w:val="none" w:sz="0" w:space="0" w:color="auto"/>
            <w:left w:val="none" w:sz="0" w:space="0" w:color="auto"/>
            <w:bottom w:val="none" w:sz="0" w:space="0" w:color="auto"/>
            <w:right w:val="none" w:sz="0" w:space="0" w:color="auto"/>
          </w:divBdr>
        </w:div>
      </w:divsChild>
    </w:div>
    <w:div w:id="1179351856">
      <w:bodyDiv w:val="1"/>
      <w:marLeft w:val="0"/>
      <w:marRight w:val="0"/>
      <w:marTop w:val="0"/>
      <w:marBottom w:val="0"/>
      <w:divBdr>
        <w:top w:val="none" w:sz="0" w:space="0" w:color="auto"/>
        <w:left w:val="none" w:sz="0" w:space="0" w:color="auto"/>
        <w:bottom w:val="none" w:sz="0" w:space="0" w:color="auto"/>
        <w:right w:val="none" w:sz="0" w:space="0" w:color="auto"/>
      </w:divBdr>
      <w:divsChild>
        <w:div w:id="782191423">
          <w:marLeft w:val="979"/>
          <w:marRight w:val="0"/>
          <w:marTop w:val="65"/>
          <w:marBottom w:val="0"/>
          <w:divBdr>
            <w:top w:val="none" w:sz="0" w:space="0" w:color="auto"/>
            <w:left w:val="none" w:sz="0" w:space="0" w:color="auto"/>
            <w:bottom w:val="none" w:sz="0" w:space="0" w:color="auto"/>
            <w:right w:val="none" w:sz="0" w:space="0" w:color="auto"/>
          </w:divBdr>
        </w:div>
      </w:divsChild>
    </w:div>
    <w:div w:id="1221819208">
      <w:bodyDiv w:val="1"/>
      <w:marLeft w:val="0"/>
      <w:marRight w:val="0"/>
      <w:marTop w:val="0"/>
      <w:marBottom w:val="0"/>
      <w:divBdr>
        <w:top w:val="none" w:sz="0" w:space="0" w:color="auto"/>
        <w:left w:val="none" w:sz="0" w:space="0" w:color="auto"/>
        <w:bottom w:val="none" w:sz="0" w:space="0" w:color="auto"/>
        <w:right w:val="none" w:sz="0" w:space="0" w:color="auto"/>
      </w:divBdr>
    </w:div>
    <w:div w:id="1737702829">
      <w:bodyDiv w:val="1"/>
      <w:marLeft w:val="0"/>
      <w:marRight w:val="0"/>
      <w:marTop w:val="0"/>
      <w:marBottom w:val="0"/>
      <w:divBdr>
        <w:top w:val="none" w:sz="0" w:space="0" w:color="auto"/>
        <w:left w:val="none" w:sz="0" w:space="0" w:color="auto"/>
        <w:bottom w:val="none" w:sz="0" w:space="0" w:color="auto"/>
        <w:right w:val="none" w:sz="0" w:space="0" w:color="auto"/>
      </w:divBdr>
      <w:divsChild>
        <w:div w:id="102775816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User</cp:lastModifiedBy>
  <cp:revision>2</cp:revision>
  <dcterms:created xsi:type="dcterms:W3CDTF">2018-01-15T11:53:00Z</dcterms:created>
  <dcterms:modified xsi:type="dcterms:W3CDTF">2018-01-15T11:53:00Z</dcterms:modified>
</cp:coreProperties>
</file>